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BB07" w14:textId="77777777" w:rsidR="00B210FB" w:rsidRDefault="00B210FB" w:rsidP="00B210FB">
      <w:pPr>
        <w:spacing w:after="160" w:line="259" w:lineRule="auto"/>
        <w:jc w:val="left"/>
        <w:rPr>
          <w:rFonts w:ascii="Gadugi" w:eastAsia="Arial Unicode MS" w:hAnsi="Gadugi" w:cs="Arial"/>
          <w:bCs/>
          <w:iCs/>
          <w:color w:val="58595B"/>
          <w:sz w:val="24"/>
        </w:rPr>
      </w:pPr>
    </w:p>
    <w:p w14:paraId="15B4C580" w14:textId="77777777" w:rsidR="00B210FB" w:rsidRDefault="00B210FB" w:rsidP="00B210FB">
      <w:pPr>
        <w:pStyle w:val="headeri2"/>
        <w:rPr>
          <w:rFonts w:ascii="Gadugi" w:hAnsi="Gadugi"/>
          <w:color w:val="111E6C"/>
          <w:sz w:val="36"/>
          <w:szCs w:val="36"/>
          <w:lang w:val="en-US"/>
        </w:rPr>
      </w:pPr>
      <w:r w:rsidRPr="00F80F72">
        <w:rPr>
          <w:rFonts w:ascii="Gadugi" w:hAnsi="Gadugi"/>
          <w:color w:val="111E6C"/>
          <w:sz w:val="36"/>
          <w:szCs w:val="36"/>
          <w:lang w:val="en-US"/>
        </w:rPr>
        <w:t>Small Pots Pension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0"/>
        <w:gridCol w:w="3300"/>
      </w:tblGrid>
      <w:tr w:rsidR="00813B9C" w:rsidRPr="00813B9C" w14:paraId="45FD8B87" w14:textId="77777777" w:rsidTr="00834CBB">
        <w:trPr>
          <w:trHeight w:val="284"/>
          <w:jc w:val="center"/>
        </w:trPr>
        <w:tc>
          <w:tcPr>
            <w:tcW w:w="3300" w:type="dxa"/>
          </w:tcPr>
          <w:p w14:paraId="53097DB1" w14:textId="77777777" w:rsidR="00B210FB" w:rsidRPr="00813B9C" w:rsidRDefault="00B210FB" w:rsidP="00834CBB">
            <w:pPr>
              <w:rPr>
                <w:rFonts w:ascii="Gadugi" w:hAnsi="Gadugi"/>
                <w:color w:val="58595B"/>
                <w:sz w:val="24"/>
                <w:lang w:val="en-US"/>
              </w:rPr>
            </w:pPr>
            <w:r w:rsidRPr="00813B9C">
              <w:rPr>
                <w:rFonts w:ascii="Gadugi" w:hAnsi="Gadugi"/>
                <w:color w:val="58595B"/>
                <w:sz w:val="24"/>
                <w:lang w:val="en-US"/>
              </w:rPr>
              <w:t>Client name</w:t>
            </w:r>
          </w:p>
        </w:tc>
        <w:tc>
          <w:tcPr>
            <w:tcW w:w="3300" w:type="dxa"/>
          </w:tcPr>
          <w:p w14:paraId="2E27C000" w14:textId="375A1237" w:rsidR="00B210FB" w:rsidRPr="00813B9C" w:rsidRDefault="00813B9C" w:rsidP="00834CBB">
            <w:pPr>
              <w:rPr>
                <w:rFonts w:ascii="Gadugi" w:hAnsi="Gadugi"/>
                <w:color w:val="58595B"/>
                <w:sz w:val="24"/>
                <w:lang w:val="en-US"/>
              </w:rPr>
            </w:pPr>
            <w:r>
              <w:rPr>
                <w:rFonts w:ascii="Gadugi" w:hAnsi="Gadugi"/>
                <w:color w:val="58595B"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bookmarkStart w:id="0" w:name="Text1"/>
            <w:r>
              <w:rPr>
                <w:rFonts w:ascii="Gadugi" w:hAnsi="Gadugi"/>
                <w:color w:val="58595B"/>
                <w:sz w:val="24"/>
                <w:lang w:val="en-US"/>
              </w:rPr>
              <w:instrText xml:space="preserve"> FORMTEXT </w:instrText>
            </w:r>
            <w:r>
              <w:rPr>
                <w:rFonts w:ascii="Gadugi" w:hAnsi="Gadugi"/>
                <w:color w:val="58595B"/>
                <w:sz w:val="24"/>
                <w:lang w:val="en-US"/>
              </w:rPr>
            </w:r>
            <w:r>
              <w:rPr>
                <w:rFonts w:ascii="Gadugi" w:hAnsi="Gadugi"/>
                <w:color w:val="58595B"/>
                <w:sz w:val="24"/>
                <w:lang w:val="en-US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4"/>
                <w:lang w:val="en-US"/>
              </w:rPr>
              <w:t>&lt;&lt;Insert Details&gt;&gt;</w:t>
            </w:r>
            <w:r>
              <w:rPr>
                <w:rFonts w:ascii="Gadugi" w:hAnsi="Gadugi"/>
                <w:color w:val="58595B"/>
                <w:sz w:val="24"/>
                <w:lang w:val="en-US"/>
              </w:rPr>
              <w:fldChar w:fldCharType="end"/>
            </w:r>
            <w:bookmarkEnd w:id="0"/>
          </w:p>
        </w:tc>
      </w:tr>
      <w:tr w:rsidR="00813B9C" w:rsidRPr="00813B9C" w14:paraId="3E965E12" w14:textId="77777777" w:rsidTr="00834CBB">
        <w:trPr>
          <w:trHeight w:val="268"/>
          <w:jc w:val="center"/>
        </w:trPr>
        <w:tc>
          <w:tcPr>
            <w:tcW w:w="3300" w:type="dxa"/>
          </w:tcPr>
          <w:p w14:paraId="2ADE977B" w14:textId="77777777" w:rsidR="00B210FB" w:rsidRPr="00813B9C" w:rsidRDefault="00B210FB" w:rsidP="00834CBB">
            <w:pPr>
              <w:rPr>
                <w:rFonts w:ascii="Gadugi" w:hAnsi="Gadugi"/>
                <w:color w:val="58595B"/>
                <w:sz w:val="24"/>
                <w:lang w:val="en-US"/>
              </w:rPr>
            </w:pPr>
            <w:r w:rsidRPr="00813B9C">
              <w:rPr>
                <w:rFonts w:ascii="Gadugi" w:hAnsi="Gadugi"/>
                <w:color w:val="58595B"/>
                <w:sz w:val="24"/>
                <w:lang w:val="en-US"/>
              </w:rPr>
              <w:t>Account ID</w:t>
            </w:r>
          </w:p>
        </w:tc>
        <w:tc>
          <w:tcPr>
            <w:tcW w:w="3300" w:type="dxa"/>
          </w:tcPr>
          <w:p w14:paraId="38661091" w14:textId="4D3C6BD2" w:rsidR="00B210FB" w:rsidRPr="00813B9C" w:rsidRDefault="00813B9C" w:rsidP="00834CBB">
            <w:pPr>
              <w:rPr>
                <w:rFonts w:ascii="Gadugi" w:hAnsi="Gadugi"/>
                <w:color w:val="58595B"/>
                <w:sz w:val="24"/>
                <w:lang w:val="en-US"/>
              </w:rPr>
            </w:pPr>
            <w:r>
              <w:rPr>
                <w:rFonts w:ascii="Gadugi" w:hAnsi="Gadugi"/>
                <w:color w:val="58595B"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  <w:sz w:val="24"/>
                <w:lang w:val="en-US"/>
              </w:rPr>
              <w:instrText xml:space="preserve"> FORMTEXT </w:instrText>
            </w:r>
            <w:r>
              <w:rPr>
                <w:rFonts w:ascii="Gadugi" w:hAnsi="Gadugi"/>
                <w:color w:val="58595B"/>
                <w:sz w:val="24"/>
                <w:lang w:val="en-US"/>
              </w:rPr>
            </w:r>
            <w:r>
              <w:rPr>
                <w:rFonts w:ascii="Gadugi" w:hAnsi="Gadugi"/>
                <w:color w:val="58595B"/>
                <w:sz w:val="24"/>
                <w:lang w:val="en-US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4"/>
                <w:lang w:val="en-US"/>
              </w:rPr>
              <w:t>&lt;&lt;Insert Details&gt;&gt;</w:t>
            </w:r>
            <w:r>
              <w:rPr>
                <w:rFonts w:ascii="Gadugi" w:hAnsi="Gadugi"/>
                <w:color w:val="58595B"/>
                <w:sz w:val="24"/>
                <w:lang w:val="en-US"/>
              </w:rPr>
              <w:fldChar w:fldCharType="end"/>
            </w:r>
          </w:p>
        </w:tc>
      </w:tr>
      <w:tr w:rsidR="00B210FB" w:rsidRPr="00813B9C" w14:paraId="7ACD60BD" w14:textId="77777777" w:rsidTr="00834CBB">
        <w:trPr>
          <w:trHeight w:val="268"/>
          <w:jc w:val="center"/>
        </w:trPr>
        <w:tc>
          <w:tcPr>
            <w:tcW w:w="3300" w:type="dxa"/>
          </w:tcPr>
          <w:p w14:paraId="29A3B8C0" w14:textId="77777777" w:rsidR="00B210FB" w:rsidRPr="00813B9C" w:rsidRDefault="00B210FB" w:rsidP="00834CBB">
            <w:pPr>
              <w:rPr>
                <w:rFonts w:ascii="Gadugi" w:hAnsi="Gadugi"/>
                <w:color w:val="58595B"/>
                <w:sz w:val="24"/>
                <w:lang w:val="en-US"/>
              </w:rPr>
            </w:pPr>
            <w:r w:rsidRPr="00813B9C">
              <w:rPr>
                <w:rFonts w:ascii="Gadugi" w:hAnsi="Gadugi"/>
                <w:color w:val="58595B"/>
                <w:sz w:val="24"/>
                <w:lang w:val="en-US"/>
              </w:rPr>
              <w:t>Lump sum requested</w:t>
            </w:r>
          </w:p>
        </w:tc>
        <w:tc>
          <w:tcPr>
            <w:tcW w:w="3300" w:type="dxa"/>
          </w:tcPr>
          <w:p w14:paraId="08F359EC" w14:textId="2201401E" w:rsidR="00B210FB" w:rsidRPr="00813B9C" w:rsidRDefault="00813B9C" w:rsidP="00834CBB">
            <w:pPr>
              <w:rPr>
                <w:rFonts w:ascii="Gadugi" w:hAnsi="Gadugi"/>
                <w:color w:val="58595B"/>
                <w:sz w:val="24"/>
                <w:lang w:val="en-US"/>
              </w:rPr>
            </w:pPr>
            <w:r>
              <w:rPr>
                <w:rFonts w:ascii="Gadugi" w:hAnsi="Gadugi"/>
                <w:color w:val="58595B"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  <w:sz w:val="24"/>
                <w:lang w:val="en-US"/>
              </w:rPr>
              <w:instrText xml:space="preserve"> FORMTEXT </w:instrText>
            </w:r>
            <w:r>
              <w:rPr>
                <w:rFonts w:ascii="Gadugi" w:hAnsi="Gadugi"/>
                <w:color w:val="58595B"/>
                <w:sz w:val="24"/>
                <w:lang w:val="en-US"/>
              </w:rPr>
            </w:r>
            <w:r>
              <w:rPr>
                <w:rFonts w:ascii="Gadugi" w:hAnsi="Gadugi"/>
                <w:color w:val="58595B"/>
                <w:sz w:val="24"/>
                <w:lang w:val="en-US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4"/>
                <w:lang w:val="en-US"/>
              </w:rPr>
              <w:t>&lt;&lt;Insert Details&gt;&gt;</w:t>
            </w:r>
            <w:r>
              <w:rPr>
                <w:rFonts w:ascii="Gadugi" w:hAnsi="Gadugi"/>
                <w:color w:val="58595B"/>
                <w:sz w:val="24"/>
                <w:lang w:val="en-US"/>
              </w:rPr>
              <w:fldChar w:fldCharType="end"/>
            </w:r>
          </w:p>
        </w:tc>
      </w:tr>
    </w:tbl>
    <w:p w14:paraId="340520BB" w14:textId="77777777" w:rsidR="00B210FB" w:rsidRPr="00813B9C" w:rsidRDefault="00B210FB" w:rsidP="00B210FB">
      <w:pPr>
        <w:rPr>
          <w:rFonts w:ascii="Gadugi" w:hAnsi="Gadugi"/>
          <w:color w:val="58595B"/>
          <w:sz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4"/>
        <w:gridCol w:w="3314"/>
      </w:tblGrid>
      <w:tr w:rsidR="00B210FB" w:rsidRPr="00813B9C" w14:paraId="024D7ABE" w14:textId="77777777" w:rsidTr="00834CBB">
        <w:trPr>
          <w:trHeight w:val="299"/>
          <w:jc w:val="center"/>
        </w:trPr>
        <w:tc>
          <w:tcPr>
            <w:tcW w:w="3314" w:type="dxa"/>
          </w:tcPr>
          <w:p w14:paraId="43C57954" w14:textId="77777777" w:rsidR="00B210FB" w:rsidRPr="00813B9C" w:rsidRDefault="00B210FB" w:rsidP="00834CBB">
            <w:pPr>
              <w:rPr>
                <w:rFonts w:ascii="Gadugi" w:hAnsi="Gadugi"/>
                <w:color w:val="58595B"/>
                <w:sz w:val="24"/>
                <w:lang w:val="en-US"/>
              </w:rPr>
            </w:pPr>
            <w:r w:rsidRPr="00813B9C">
              <w:rPr>
                <w:rFonts w:ascii="Gadugi" w:hAnsi="Gadugi"/>
                <w:color w:val="58595B"/>
                <w:sz w:val="24"/>
                <w:lang w:val="en-US"/>
              </w:rPr>
              <w:t>Auto-Disinvest option</w:t>
            </w:r>
          </w:p>
        </w:tc>
        <w:tc>
          <w:tcPr>
            <w:tcW w:w="3314" w:type="dxa"/>
          </w:tcPr>
          <w:p w14:paraId="09CC6BBA" w14:textId="77777777" w:rsidR="00B210FB" w:rsidRPr="00813B9C" w:rsidRDefault="00B210FB" w:rsidP="00834CBB">
            <w:pPr>
              <w:rPr>
                <w:rFonts w:ascii="Gadugi" w:hAnsi="Gadugi"/>
                <w:color w:val="58595B"/>
                <w:sz w:val="24"/>
                <w:lang w:val="en-US"/>
              </w:rPr>
            </w:pPr>
            <w:r w:rsidRPr="00813B9C">
              <w:rPr>
                <w:rFonts w:ascii="Gadugi" w:hAnsi="Gadugi"/>
                <w:color w:val="58595B"/>
                <w:sz w:val="24"/>
                <w:lang w:val="en-US"/>
              </w:rPr>
              <w:t>No/Proportional/Largest</w:t>
            </w:r>
          </w:p>
        </w:tc>
      </w:tr>
    </w:tbl>
    <w:p w14:paraId="716A7907" w14:textId="77777777" w:rsidR="00B210FB" w:rsidRPr="00813B9C" w:rsidRDefault="00B210FB" w:rsidP="00B210FB">
      <w:pPr>
        <w:rPr>
          <w:rFonts w:ascii="Gadugi" w:hAnsi="Gadugi"/>
          <w:color w:val="58595B"/>
          <w:sz w:val="24"/>
          <w:lang w:val="en-US"/>
        </w:rPr>
      </w:pPr>
    </w:p>
    <w:p w14:paraId="1CB1EF9E" w14:textId="77777777" w:rsidR="00B210FB" w:rsidRPr="00813B9C" w:rsidRDefault="00B210FB" w:rsidP="00B210FB">
      <w:pPr>
        <w:rPr>
          <w:rFonts w:ascii="Gadugi" w:hAnsi="Gadugi"/>
          <w:color w:val="58595B"/>
          <w:sz w:val="24"/>
          <w:lang w:val="en-US"/>
        </w:rPr>
      </w:pPr>
      <w:r w:rsidRPr="00813B9C">
        <w:rPr>
          <w:rFonts w:ascii="Gadugi" w:hAnsi="Gadugi"/>
          <w:color w:val="58595B"/>
          <w:sz w:val="24"/>
          <w:lang w:val="en-US"/>
        </w:rPr>
        <w:t>I confirm:</w:t>
      </w:r>
    </w:p>
    <w:p w14:paraId="7142445B" w14:textId="77777777" w:rsidR="00B210FB" w:rsidRPr="00813B9C" w:rsidRDefault="00B210FB" w:rsidP="00B210FB">
      <w:pPr>
        <w:rPr>
          <w:rFonts w:ascii="Gadugi" w:hAnsi="Gadugi"/>
          <w:color w:val="58595B"/>
          <w:sz w:val="24"/>
          <w:lang w:val="en-US"/>
        </w:rPr>
      </w:pPr>
    </w:p>
    <w:p w14:paraId="16454D99" w14:textId="4EE70905" w:rsidR="00B210FB" w:rsidRPr="00813B9C" w:rsidRDefault="00B210FB" w:rsidP="00B210FB">
      <w:pPr>
        <w:pStyle w:val="ListParagraph"/>
        <w:numPr>
          <w:ilvl w:val="0"/>
          <w:numId w:val="4"/>
        </w:numPr>
        <w:rPr>
          <w:rFonts w:ascii="Gadugi" w:hAnsi="Gadugi"/>
          <w:color w:val="58595B"/>
          <w:sz w:val="24"/>
          <w:lang w:val="en-US"/>
        </w:rPr>
      </w:pPr>
      <w:r w:rsidRPr="00813B9C">
        <w:rPr>
          <w:rFonts w:ascii="Gadugi" w:hAnsi="Gadugi"/>
          <w:color w:val="58595B"/>
          <w:sz w:val="24"/>
          <w:lang w:val="en-US"/>
        </w:rPr>
        <w:t xml:space="preserve">I have provided advice to the client regarding this transaction, the tax implications for the payment and their ability to access similar withdrawals in the </w:t>
      </w:r>
      <w:r w:rsidR="00813B9C" w:rsidRPr="00813B9C">
        <w:rPr>
          <w:rFonts w:ascii="Gadugi" w:hAnsi="Gadugi"/>
          <w:color w:val="58595B"/>
          <w:sz w:val="24"/>
          <w:lang w:val="en-US"/>
        </w:rPr>
        <w:t>future.</w:t>
      </w:r>
    </w:p>
    <w:p w14:paraId="7BBEA7D7" w14:textId="4F7C69BE" w:rsidR="00B210FB" w:rsidRPr="00813B9C" w:rsidRDefault="00B210FB" w:rsidP="00B210FB">
      <w:pPr>
        <w:pStyle w:val="ListParagraph"/>
        <w:numPr>
          <w:ilvl w:val="0"/>
          <w:numId w:val="4"/>
        </w:numPr>
        <w:rPr>
          <w:rFonts w:ascii="Gadugi" w:hAnsi="Gadugi"/>
          <w:color w:val="58595B"/>
          <w:sz w:val="24"/>
          <w:lang w:val="en-US"/>
        </w:rPr>
      </w:pPr>
      <w:r w:rsidRPr="00813B9C">
        <w:rPr>
          <w:rFonts w:ascii="Gadugi" w:hAnsi="Gadugi"/>
          <w:color w:val="58595B"/>
          <w:sz w:val="24"/>
          <w:lang w:val="en-US"/>
        </w:rPr>
        <w:t xml:space="preserve">The client is aware that the withdrawal, except for 25% of any lump sum from an uncrystallised plan, will be subject to income tax at their marginal </w:t>
      </w:r>
      <w:proofErr w:type="gramStart"/>
      <w:r w:rsidRPr="00813B9C">
        <w:rPr>
          <w:rFonts w:ascii="Gadugi" w:hAnsi="Gadugi"/>
          <w:color w:val="58595B"/>
          <w:sz w:val="24"/>
          <w:lang w:val="en-US"/>
        </w:rPr>
        <w:t>rate</w:t>
      </w:r>
      <w:proofErr w:type="gramEnd"/>
    </w:p>
    <w:p w14:paraId="5C39EB53" w14:textId="1644A915" w:rsidR="00B210FB" w:rsidRPr="00813B9C" w:rsidRDefault="00B210FB" w:rsidP="00B210FB">
      <w:pPr>
        <w:pStyle w:val="ListParagraph"/>
        <w:numPr>
          <w:ilvl w:val="0"/>
          <w:numId w:val="4"/>
        </w:numPr>
        <w:rPr>
          <w:rFonts w:ascii="Gadugi" w:hAnsi="Gadugi"/>
          <w:color w:val="58595B"/>
          <w:sz w:val="24"/>
          <w:lang w:val="en-US"/>
        </w:rPr>
      </w:pPr>
      <w:r w:rsidRPr="00813B9C">
        <w:rPr>
          <w:rFonts w:ascii="Gadugi" w:hAnsi="Gadugi"/>
          <w:color w:val="58595B"/>
          <w:sz w:val="24"/>
          <w:lang w:val="en-US"/>
        </w:rPr>
        <w:t xml:space="preserve">To facilitate payments of greater than £10,000 SECCL will need to split the scheme into multiple pensions and then fully extinguish the benefits in a </w:t>
      </w:r>
      <w:r w:rsidR="00813B9C" w:rsidRPr="00813B9C">
        <w:rPr>
          <w:rFonts w:ascii="Gadugi" w:hAnsi="Gadugi"/>
          <w:color w:val="58595B"/>
          <w:sz w:val="24"/>
          <w:lang w:val="en-US"/>
        </w:rPr>
        <w:t>scheme.</w:t>
      </w:r>
    </w:p>
    <w:p w14:paraId="3505B1AF" w14:textId="77777777" w:rsidR="00B210FB" w:rsidRPr="00813B9C" w:rsidRDefault="00B210FB" w:rsidP="00B210FB">
      <w:pPr>
        <w:rPr>
          <w:rFonts w:ascii="Gadugi" w:hAnsi="Gadugi"/>
          <w:color w:val="58595B"/>
          <w:sz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6"/>
        <w:gridCol w:w="3336"/>
      </w:tblGrid>
      <w:tr w:rsidR="00813B9C" w:rsidRPr="00813B9C" w14:paraId="7B3E5014" w14:textId="77777777" w:rsidTr="00834CBB">
        <w:trPr>
          <w:trHeight w:val="754"/>
          <w:jc w:val="center"/>
        </w:trPr>
        <w:tc>
          <w:tcPr>
            <w:tcW w:w="3336" w:type="dxa"/>
          </w:tcPr>
          <w:p w14:paraId="367E5AF2" w14:textId="77777777" w:rsidR="00B210FB" w:rsidRPr="00813B9C" w:rsidRDefault="00B210FB" w:rsidP="00834CBB">
            <w:pPr>
              <w:rPr>
                <w:rFonts w:ascii="Gadugi" w:hAnsi="Gadugi"/>
                <w:color w:val="58595B"/>
                <w:sz w:val="24"/>
                <w:lang w:val="en-US"/>
              </w:rPr>
            </w:pPr>
            <w:r w:rsidRPr="00813B9C">
              <w:rPr>
                <w:rFonts w:ascii="Gadugi" w:hAnsi="Gadugi"/>
                <w:color w:val="58595B"/>
                <w:sz w:val="24"/>
                <w:lang w:val="en-US"/>
              </w:rPr>
              <w:t>Adviser name</w:t>
            </w:r>
          </w:p>
        </w:tc>
        <w:tc>
          <w:tcPr>
            <w:tcW w:w="3336" w:type="dxa"/>
          </w:tcPr>
          <w:p w14:paraId="2873BD9F" w14:textId="250576CC" w:rsidR="00B210FB" w:rsidRPr="00813B9C" w:rsidRDefault="00813B9C" w:rsidP="00834CBB">
            <w:pPr>
              <w:rPr>
                <w:rFonts w:ascii="Gadugi" w:hAnsi="Gadugi"/>
                <w:color w:val="58595B"/>
                <w:sz w:val="24"/>
                <w:lang w:val="en-US"/>
              </w:rPr>
            </w:pPr>
            <w:r>
              <w:rPr>
                <w:rFonts w:ascii="Gadugi" w:hAnsi="Gadugi"/>
                <w:color w:val="58595B"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  <w:sz w:val="24"/>
                <w:lang w:val="en-US"/>
              </w:rPr>
              <w:instrText xml:space="preserve"> FORMTEXT </w:instrText>
            </w:r>
            <w:r>
              <w:rPr>
                <w:rFonts w:ascii="Gadugi" w:hAnsi="Gadugi"/>
                <w:color w:val="58595B"/>
                <w:sz w:val="24"/>
                <w:lang w:val="en-US"/>
              </w:rPr>
            </w:r>
            <w:r>
              <w:rPr>
                <w:rFonts w:ascii="Gadugi" w:hAnsi="Gadugi"/>
                <w:color w:val="58595B"/>
                <w:sz w:val="24"/>
                <w:lang w:val="en-US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4"/>
                <w:lang w:val="en-US"/>
              </w:rPr>
              <w:t>&lt;&lt;Insert Details&gt;&gt;</w:t>
            </w:r>
            <w:r>
              <w:rPr>
                <w:rFonts w:ascii="Gadugi" w:hAnsi="Gadugi"/>
                <w:color w:val="58595B"/>
                <w:sz w:val="24"/>
                <w:lang w:val="en-US"/>
              </w:rPr>
              <w:fldChar w:fldCharType="end"/>
            </w:r>
          </w:p>
        </w:tc>
      </w:tr>
      <w:tr w:rsidR="00813B9C" w:rsidRPr="00813B9C" w14:paraId="6C0EDAD6" w14:textId="77777777" w:rsidTr="00834CBB">
        <w:trPr>
          <w:trHeight w:val="712"/>
          <w:jc w:val="center"/>
        </w:trPr>
        <w:tc>
          <w:tcPr>
            <w:tcW w:w="3336" w:type="dxa"/>
          </w:tcPr>
          <w:p w14:paraId="20930EDF" w14:textId="77777777" w:rsidR="00B210FB" w:rsidRPr="00813B9C" w:rsidRDefault="00B210FB" w:rsidP="00834CBB">
            <w:pPr>
              <w:rPr>
                <w:rFonts w:ascii="Gadugi" w:hAnsi="Gadugi"/>
                <w:color w:val="58595B"/>
                <w:sz w:val="24"/>
                <w:lang w:val="en-US"/>
              </w:rPr>
            </w:pPr>
            <w:r w:rsidRPr="00813B9C">
              <w:rPr>
                <w:rFonts w:ascii="Gadugi" w:hAnsi="Gadugi"/>
                <w:color w:val="58595B"/>
                <w:sz w:val="24"/>
                <w:lang w:val="en-US"/>
              </w:rPr>
              <w:t>Signature</w:t>
            </w:r>
          </w:p>
        </w:tc>
        <w:tc>
          <w:tcPr>
            <w:tcW w:w="3336" w:type="dxa"/>
          </w:tcPr>
          <w:p w14:paraId="44AE4160" w14:textId="5DAB36EA" w:rsidR="00B210FB" w:rsidRPr="00813B9C" w:rsidRDefault="00813B9C" w:rsidP="00834CBB">
            <w:pPr>
              <w:rPr>
                <w:rFonts w:ascii="Gadugi" w:hAnsi="Gadugi"/>
                <w:color w:val="58595B"/>
                <w:sz w:val="24"/>
                <w:lang w:val="en-US"/>
              </w:rPr>
            </w:pPr>
            <w:r>
              <w:rPr>
                <w:rFonts w:ascii="Gadugi" w:hAnsi="Gadugi"/>
                <w:color w:val="58595B"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  <w:sz w:val="24"/>
                <w:lang w:val="en-US"/>
              </w:rPr>
              <w:instrText xml:space="preserve"> FORMTEXT </w:instrText>
            </w:r>
            <w:r>
              <w:rPr>
                <w:rFonts w:ascii="Gadugi" w:hAnsi="Gadugi"/>
                <w:color w:val="58595B"/>
                <w:sz w:val="24"/>
                <w:lang w:val="en-US"/>
              </w:rPr>
            </w:r>
            <w:r>
              <w:rPr>
                <w:rFonts w:ascii="Gadugi" w:hAnsi="Gadugi"/>
                <w:color w:val="58595B"/>
                <w:sz w:val="24"/>
                <w:lang w:val="en-US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4"/>
                <w:lang w:val="en-US"/>
              </w:rPr>
              <w:t>&lt;&lt;Insert Details&gt;&gt;</w:t>
            </w:r>
            <w:r>
              <w:rPr>
                <w:rFonts w:ascii="Gadugi" w:hAnsi="Gadugi"/>
                <w:color w:val="58595B"/>
                <w:sz w:val="24"/>
                <w:lang w:val="en-US"/>
              </w:rPr>
              <w:fldChar w:fldCharType="end"/>
            </w:r>
          </w:p>
        </w:tc>
      </w:tr>
      <w:tr w:rsidR="00B210FB" w:rsidRPr="00813B9C" w14:paraId="43DF0716" w14:textId="77777777" w:rsidTr="00834CBB">
        <w:trPr>
          <w:trHeight w:val="712"/>
          <w:jc w:val="center"/>
        </w:trPr>
        <w:tc>
          <w:tcPr>
            <w:tcW w:w="3336" w:type="dxa"/>
          </w:tcPr>
          <w:p w14:paraId="10EE3137" w14:textId="77777777" w:rsidR="00B210FB" w:rsidRPr="00813B9C" w:rsidRDefault="00B210FB" w:rsidP="00834CBB">
            <w:pPr>
              <w:rPr>
                <w:rFonts w:ascii="Gadugi" w:hAnsi="Gadugi"/>
                <w:color w:val="58595B"/>
                <w:sz w:val="24"/>
                <w:lang w:val="en-US"/>
              </w:rPr>
            </w:pPr>
            <w:r w:rsidRPr="00813B9C">
              <w:rPr>
                <w:rFonts w:ascii="Gadugi" w:hAnsi="Gadugi"/>
                <w:color w:val="58595B"/>
                <w:sz w:val="24"/>
                <w:lang w:val="en-US"/>
              </w:rPr>
              <w:t>Date</w:t>
            </w:r>
          </w:p>
        </w:tc>
        <w:tc>
          <w:tcPr>
            <w:tcW w:w="3336" w:type="dxa"/>
          </w:tcPr>
          <w:p w14:paraId="1CE2CCFF" w14:textId="0C66A1CD" w:rsidR="00B210FB" w:rsidRPr="00813B9C" w:rsidRDefault="00813B9C" w:rsidP="00834CBB">
            <w:pPr>
              <w:rPr>
                <w:rFonts w:ascii="Gadugi" w:hAnsi="Gadugi"/>
                <w:color w:val="58595B"/>
                <w:sz w:val="24"/>
                <w:lang w:val="en-US"/>
              </w:rPr>
            </w:pPr>
            <w:r>
              <w:rPr>
                <w:rFonts w:ascii="Gadugi" w:hAnsi="Gadugi"/>
                <w:color w:val="58595B"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  <w:sz w:val="24"/>
                <w:lang w:val="en-US"/>
              </w:rPr>
              <w:instrText xml:space="preserve"> FORMTEXT </w:instrText>
            </w:r>
            <w:r>
              <w:rPr>
                <w:rFonts w:ascii="Gadugi" w:hAnsi="Gadugi"/>
                <w:color w:val="58595B"/>
                <w:sz w:val="24"/>
                <w:lang w:val="en-US"/>
              </w:rPr>
            </w:r>
            <w:r>
              <w:rPr>
                <w:rFonts w:ascii="Gadugi" w:hAnsi="Gadugi"/>
                <w:color w:val="58595B"/>
                <w:sz w:val="24"/>
                <w:lang w:val="en-US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4"/>
                <w:lang w:val="en-US"/>
              </w:rPr>
              <w:t>&lt;&lt;Insert Details&gt;&gt;</w:t>
            </w:r>
            <w:r>
              <w:rPr>
                <w:rFonts w:ascii="Gadugi" w:hAnsi="Gadugi"/>
                <w:color w:val="58595B"/>
                <w:sz w:val="24"/>
                <w:lang w:val="en-US"/>
              </w:rPr>
              <w:fldChar w:fldCharType="end"/>
            </w:r>
          </w:p>
        </w:tc>
      </w:tr>
    </w:tbl>
    <w:p w14:paraId="5E1FB686" w14:textId="77777777" w:rsidR="00B210FB" w:rsidRPr="00813B9C" w:rsidRDefault="00B210FB" w:rsidP="00B210FB">
      <w:pPr>
        <w:rPr>
          <w:rFonts w:ascii="Gadugi" w:hAnsi="Gadugi"/>
          <w:color w:val="58595B"/>
          <w:sz w:val="24"/>
          <w:lang w:val="en-US"/>
        </w:rPr>
      </w:pPr>
    </w:p>
    <w:p w14:paraId="01AA233A" w14:textId="77777777" w:rsidR="00B210FB" w:rsidRPr="00813B9C" w:rsidRDefault="00B210FB" w:rsidP="00B210FB">
      <w:pPr>
        <w:rPr>
          <w:rFonts w:ascii="Gadugi" w:hAnsi="Gadugi"/>
          <w:color w:val="2F5496" w:themeColor="accent1" w:themeShade="BF"/>
          <w:sz w:val="24"/>
          <w:lang w:val="en-US"/>
        </w:rPr>
      </w:pPr>
      <w:r w:rsidRPr="00813B9C">
        <w:rPr>
          <w:rFonts w:ascii="Gadugi" w:hAnsi="Gadugi"/>
          <w:color w:val="58595B"/>
          <w:sz w:val="24"/>
          <w:lang w:val="en-US"/>
        </w:rPr>
        <w:t xml:space="preserve">We can accept Docusign or other electronic signatures.  Please return the form to </w:t>
      </w:r>
      <w:hyperlink r:id="rId7" w:history="1">
        <w:r w:rsidRPr="00813B9C">
          <w:rPr>
            <w:rStyle w:val="Hyperlink"/>
            <w:rFonts w:ascii="Gadugi" w:hAnsi="Gadugi"/>
            <w:color w:val="2F5496" w:themeColor="accent1" w:themeShade="BF"/>
            <w:sz w:val="24"/>
            <w:lang w:val="en-US"/>
          </w:rPr>
          <w:t>Questions@YOUR-Platf</w:t>
        </w:r>
        <w:r w:rsidRPr="00813B9C">
          <w:rPr>
            <w:rStyle w:val="Hyperlink"/>
            <w:rFonts w:ascii="Gadugi" w:hAnsi="Gadugi"/>
            <w:color w:val="2F5496" w:themeColor="accent1" w:themeShade="BF"/>
            <w:sz w:val="24"/>
            <w:lang w:val="en-US"/>
          </w:rPr>
          <w:t>o</w:t>
        </w:r>
        <w:r w:rsidRPr="00813B9C">
          <w:rPr>
            <w:rStyle w:val="Hyperlink"/>
            <w:rFonts w:ascii="Gadugi" w:hAnsi="Gadugi"/>
            <w:color w:val="2F5496" w:themeColor="accent1" w:themeShade="BF"/>
            <w:sz w:val="24"/>
            <w:lang w:val="en-US"/>
          </w:rPr>
          <w:t>rm.co.uk</w:t>
        </w:r>
      </w:hyperlink>
      <w:r w:rsidRPr="00813B9C">
        <w:rPr>
          <w:rFonts w:ascii="Gadugi" w:hAnsi="Gadugi"/>
          <w:color w:val="2F5496" w:themeColor="accent1" w:themeShade="BF"/>
          <w:sz w:val="24"/>
          <w:lang w:val="en-US"/>
        </w:rPr>
        <w:t xml:space="preserve"> </w:t>
      </w:r>
    </w:p>
    <w:p w14:paraId="576E8875" w14:textId="77777777" w:rsidR="00263223" w:rsidRPr="00813B9C" w:rsidRDefault="00263223" w:rsidP="00263223">
      <w:pPr>
        <w:rPr>
          <w:rFonts w:ascii="Gadugi" w:hAnsi="Gadugi"/>
          <w:color w:val="58595B"/>
          <w:sz w:val="24"/>
        </w:rPr>
      </w:pPr>
    </w:p>
    <w:sectPr w:rsidR="00263223" w:rsidRPr="00813B9C" w:rsidSect="00B9278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A5F2" w14:textId="77777777" w:rsidR="006F7125" w:rsidRDefault="006F7125" w:rsidP="00263223">
      <w:r>
        <w:separator/>
      </w:r>
    </w:p>
  </w:endnote>
  <w:endnote w:type="continuationSeparator" w:id="0">
    <w:p w14:paraId="63417387" w14:textId="77777777" w:rsidR="006F7125" w:rsidRDefault="006F7125" w:rsidP="0026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5B2D" w14:textId="77777777" w:rsidR="00B210FB" w:rsidRDefault="00B210FB" w:rsidP="00D0762B">
    <w:pPr>
      <w:pStyle w:val="Footer"/>
    </w:pPr>
  </w:p>
  <w:p w14:paraId="0C6B9F2C" w14:textId="77777777" w:rsidR="00B210FB" w:rsidRDefault="00B210FB" w:rsidP="00D0762B">
    <w:pPr>
      <w:pStyle w:val="Footer"/>
      <w:rPr>
        <w:rFonts w:ascii="Gadugi" w:hAnsi="Gadugi"/>
        <w:color w:val="58595B"/>
        <w:sz w:val="14"/>
        <w:szCs w:val="14"/>
      </w:rPr>
    </w:pPr>
  </w:p>
  <w:p w14:paraId="17C61BF3" w14:textId="29197BF0" w:rsidR="00B210FB" w:rsidRPr="0043007C" w:rsidRDefault="00B210FB" w:rsidP="00D0762B">
    <w:pPr>
      <w:pStyle w:val="Footer"/>
      <w:rPr>
        <w:rFonts w:ascii="Gadugi" w:hAnsi="Gadugi"/>
        <w:color w:val="58595B"/>
        <w:sz w:val="14"/>
        <w:szCs w:val="14"/>
      </w:rPr>
    </w:pPr>
    <w:r>
      <w:rPr>
        <w:rFonts w:ascii="Gadugi" w:hAnsi="Gadugi"/>
        <w:color w:val="58595B"/>
        <w:sz w:val="14"/>
        <w:szCs w:val="14"/>
      </w:rPr>
      <w:t>BGCL</w:t>
    </w:r>
    <w:r w:rsidR="00813B9C">
      <w:rPr>
        <w:rFonts w:ascii="Gadugi" w:hAnsi="Gadugi"/>
        <w:color w:val="58595B"/>
        <w:sz w:val="14"/>
        <w:szCs w:val="14"/>
      </w:rPr>
      <w:t>2305_07</w:t>
    </w:r>
    <w:r w:rsidRPr="00A35A7B">
      <w:rPr>
        <w:rFonts w:ascii="Gadugi" w:hAnsi="Gadugi"/>
        <w:color w:val="58595B"/>
        <w:sz w:val="14"/>
        <w:szCs w:val="14"/>
      </w:rPr>
      <w:ptab w:relativeTo="margin" w:alignment="center" w:leader="none"/>
    </w:r>
    <w:r>
      <w:rPr>
        <w:rFonts w:ascii="Gadugi" w:hAnsi="Gadugi"/>
        <w:color w:val="58595B"/>
        <w:sz w:val="14"/>
        <w:szCs w:val="14"/>
      </w:rPr>
      <w:t>User Guide</w:t>
    </w:r>
    <w:r w:rsidR="00813B9C">
      <w:rPr>
        <w:rFonts w:ascii="Gadugi" w:hAnsi="Gadugi"/>
        <w:color w:val="58595B"/>
        <w:sz w:val="14"/>
        <w:szCs w:val="14"/>
      </w:rPr>
      <w:t xml:space="preserve"> – Small Pots</w:t>
    </w:r>
    <w:r w:rsidRPr="00A35A7B">
      <w:rPr>
        <w:rFonts w:ascii="Gadugi" w:hAnsi="Gadugi"/>
        <w:color w:val="58595B"/>
        <w:sz w:val="14"/>
        <w:szCs w:val="14"/>
      </w:rPr>
      <w:ptab w:relativeTo="margin" w:alignment="right" w:leader="none"/>
    </w:r>
    <w:r w:rsidRPr="00A35A7B">
      <w:rPr>
        <w:rFonts w:ascii="Gadugi" w:hAnsi="Gadugi"/>
        <w:color w:val="58595B"/>
        <w:sz w:val="14"/>
        <w:szCs w:val="14"/>
      </w:rPr>
      <w:t xml:space="preserve">Page </w:t>
    </w:r>
    <w:r w:rsidRPr="00A35A7B">
      <w:rPr>
        <w:rFonts w:ascii="Gadugi" w:hAnsi="Gadugi"/>
        <w:b/>
        <w:bCs/>
        <w:color w:val="58595B"/>
        <w:sz w:val="14"/>
        <w:szCs w:val="14"/>
      </w:rPr>
      <w:fldChar w:fldCharType="begin"/>
    </w:r>
    <w:r w:rsidRPr="00A35A7B">
      <w:rPr>
        <w:rFonts w:ascii="Gadugi" w:hAnsi="Gadugi"/>
        <w:b/>
        <w:bCs/>
        <w:color w:val="58595B"/>
        <w:sz w:val="14"/>
        <w:szCs w:val="14"/>
      </w:rPr>
      <w:instrText xml:space="preserve"> PAGE  \* Arabic  \* MERGEFORMAT </w:instrText>
    </w:r>
    <w:r w:rsidRPr="00A35A7B">
      <w:rPr>
        <w:rFonts w:ascii="Gadugi" w:hAnsi="Gadugi"/>
        <w:b/>
        <w:bCs/>
        <w:color w:val="58595B"/>
        <w:sz w:val="14"/>
        <w:szCs w:val="14"/>
      </w:rPr>
      <w:fldChar w:fldCharType="separate"/>
    </w:r>
    <w:r>
      <w:rPr>
        <w:rFonts w:ascii="Gadugi" w:hAnsi="Gadugi"/>
        <w:b/>
        <w:bCs/>
        <w:color w:val="58595B"/>
        <w:sz w:val="14"/>
        <w:szCs w:val="14"/>
      </w:rPr>
      <w:t>1</w:t>
    </w:r>
    <w:r w:rsidRPr="00A35A7B">
      <w:rPr>
        <w:rFonts w:ascii="Gadugi" w:hAnsi="Gadugi"/>
        <w:b/>
        <w:bCs/>
        <w:color w:val="58595B"/>
        <w:sz w:val="14"/>
        <w:szCs w:val="14"/>
      </w:rPr>
      <w:fldChar w:fldCharType="end"/>
    </w:r>
    <w:r w:rsidRPr="00A35A7B">
      <w:rPr>
        <w:rFonts w:ascii="Gadugi" w:hAnsi="Gadugi"/>
        <w:color w:val="58595B"/>
        <w:sz w:val="14"/>
        <w:szCs w:val="14"/>
      </w:rPr>
      <w:t xml:space="preserve"> of </w:t>
    </w:r>
    <w:r w:rsidRPr="00A35A7B">
      <w:rPr>
        <w:rFonts w:ascii="Gadugi" w:hAnsi="Gadugi"/>
        <w:b/>
        <w:bCs/>
        <w:color w:val="58595B"/>
        <w:sz w:val="14"/>
        <w:szCs w:val="14"/>
      </w:rPr>
      <w:fldChar w:fldCharType="begin"/>
    </w:r>
    <w:r w:rsidRPr="00A35A7B">
      <w:rPr>
        <w:rFonts w:ascii="Gadugi" w:hAnsi="Gadugi"/>
        <w:b/>
        <w:bCs/>
        <w:color w:val="58595B"/>
        <w:sz w:val="14"/>
        <w:szCs w:val="14"/>
      </w:rPr>
      <w:instrText xml:space="preserve"> NUMPAGES  \* Arabic  \* MERGEFORMAT </w:instrText>
    </w:r>
    <w:r w:rsidRPr="00A35A7B">
      <w:rPr>
        <w:rFonts w:ascii="Gadugi" w:hAnsi="Gadugi"/>
        <w:b/>
        <w:bCs/>
        <w:color w:val="58595B"/>
        <w:sz w:val="14"/>
        <w:szCs w:val="14"/>
      </w:rPr>
      <w:fldChar w:fldCharType="separate"/>
    </w:r>
    <w:r>
      <w:rPr>
        <w:rFonts w:ascii="Gadugi" w:hAnsi="Gadugi"/>
        <w:b/>
        <w:bCs/>
        <w:color w:val="58595B"/>
        <w:sz w:val="14"/>
        <w:szCs w:val="14"/>
      </w:rPr>
      <w:t>1</w:t>
    </w:r>
    <w:r w:rsidRPr="00A35A7B">
      <w:rPr>
        <w:rFonts w:ascii="Gadugi" w:hAnsi="Gadugi"/>
        <w:b/>
        <w:bCs/>
        <w:color w:val="58595B"/>
        <w:sz w:val="14"/>
        <w:szCs w:val="14"/>
      </w:rPr>
      <w:fldChar w:fldCharType="end"/>
    </w:r>
  </w:p>
  <w:p w14:paraId="262AFF43" w14:textId="77777777" w:rsidR="00B210FB" w:rsidRDefault="00B210FB" w:rsidP="00D0762B">
    <w:pPr>
      <w:pStyle w:val="Footer"/>
    </w:pPr>
    <w:r w:rsidRPr="00A35A7B">
      <w:rPr>
        <w:color w:val="58595B"/>
        <w:sz w:val="14"/>
        <w:szCs w:val="14"/>
      </w:rPr>
      <w:t xml:space="preserve"> </w:t>
    </w:r>
    <w:r w:rsidRPr="009C56FD">
      <w:rPr>
        <w:rFonts w:ascii="Verdana" w:hAnsi="Verdana"/>
        <w:color w:val="58595B"/>
        <w:sz w:val="14"/>
        <w:szCs w:val="14"/>
      </w:rPr>
      <w:t xml:space="preserve">YOUR Platform is a trading style of YOU Asset Management Limited which is authorised and regulated by the Financial Conduct Authority. YOU Asset Management Limited is registered in England &amp; Wales. Company No. 06150317. Registered Office: </w:t>
    </w:r>
    <w:r w:rsidRPr="00CA1311">
      <w:rPr>
        <w:rFonts w:ascii="Verdana" w:hAnsi="Verdana"/>
        <w:color w:val="58595B"/>
        <w:sz w:val="14"/>
        <w:szCs w:val="14"/>
      </w:rPr>
      <w:t>Brennan House, Farnborough Aerospace Centre Business Park, Farnborough, GU14 6XR</w:t>
    </w:r>
    <w:r>
      <w:rPr>
        <w:rFonts w:ascii="Verdana" w:hAnsi="Verdana"/>
        <w:color w:val="58595B"/>
        <w:sz w:val="14"/>
        <w:szCs w:val="14"/>
      </w:rPr>
      <w:t>.</w:t>
    </w:r>
  </w:p>
  <w:p w14:paraId="5A8F79D7" w14:textId="77777777" w:rsidR="00B210FB" w:rsidRDefault="00B21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D89D" w14:textId="77777777" w:rsidR="006F7125" w:rsidRDefault="006F7125" w:rsidP="00263223">
      <w:r>
        <w:separator/>
      </w:r>
    </w:p>
  </w:footnote>
  <w:footnote w:type="continuationSeparator" w:id="0">
    <w:p w14:paraId="42483D90" w14:textId="77777777" w:rsidR="006F7125" w:rsidRDefault="006F7125" w:rsidP="0026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14CD" w14:textId="77777777" w:rsidR="00B210FB" w:rsidRDefault="00B210F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AF0573" wp14:editId="4A7165F3">
          <wp:simplePos x="0" y="0"/>
          <wp:positionH relativeFrom="column">
            <wp:posOffset>4241165</wp:posOffset>
          </wp:positionH>
          <wp:positionV relativeFrom="page">
            <wp:posOffset>281305</wp:posOffset>
          </wp:positionV>
          <wp:extent cx="1811118" cy="971384"/>
          <wp:effectExtent l="0" t="0" r="0" b="63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118" cy="971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1F5C"/>
    <w:multiLevelType w:val="multilevel"/>
    <w:tmpl w:val="4D1805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B4614"/>
        <w:sz w:val="40"/>
      </w:rPr>
    </w:lvl>
    <w:lvl w:ilvl="1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  <w:sz w:val="12"/>
        <w:szCs w:val="12"/>
      </w:rPr>
    </w:lvl>
    <w:lvl w:ilvl="2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72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72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1" w15:restartNumberingAfterBreak="0">
    <w:nsid w:val="4C227E4F"/>
    <w:multiLevelType w:val="hybridMultilevel"/>
    <w:tmpl w:val="A4A618F4"/>
    <w:lvl w:ilvl="0" w:tplc="CB2CDE62">
      <w:start w:val="1"/>
      <w:numFmt w:val="decimal"/>
      <w:pStyle w:val="SNumbers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05134E"/>
    <w:multiLevelType w:val="hybridMultilevel"/>
    <w:tmpl w:val="73840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71A"/>
    <w:multiLevelType w:val="multilevel"/>
    <w:tmpl w:val="1D6ADC62"/>
    <w:lvl w:ilvl="0">
      <w:start w:val="1"/>
      <w:numFmt w:val="bullet"/>
      <w:pStyle w:val="SBullets"/>
      <w:lvlText w:val=""/>
      <w:lvlJc w:val="left"/>
      <w:pPr>
        <w:ind w:left="360" w:hanging="360"/>
      </w:pPr>
      <w:rPr>
        <w:rFonts w:ascii="Wingdings" w:hAnsi="Wingdings" w:hint="default"/>
        <w:color w:val="7030A0"/>
        <w:sz w:val="16"/>
      </w:rPr>
    </w:lvl>
    <w:lvl w:ilvl="1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  <w:sz w:val="12"/>
        <w:szCs w:val="12"/>
      </w:rPr>
    </w:lvl>
    <w:lvl w:ilvl="2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72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72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num w:numId="1" w16cid:durableId="838231807">
    <w:abstractNumId w:val="3"/>
  </w:num>
  <w:num w:numId="2" w16cid:durableId="1175412358">
    <w:abstractNumId w:val="1"/>
  </w:num>
  <w:num w:numId="3" w16cid:durableId="511606271">
    <w:abstractNumId w:val="0"/>
  </w:num>
  <w:num w:numId="4" w16cid:durableId="1636259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TiVpHeMj9yv/6KXJphp2Iu5HZ+/k9l9XfoPqQbzTfJwxYGvkWkOGglWJQdQFBNjWYmsufUCHgG4IVQ+6ODqfw==" w:salt="9Qz5AEZN8wCqklK7vgYMM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FB"/>
    <w:rsid w:val="000E410C"/>
    <w:rsid w:val="00263223"/>
    <w:rsid w:val="003B0672"/>
    <w:rsid w:val="006F7125"/>
    <w:rsid w:val="007B794F"/>
    <w:rsid w:val="00813B9C"/>
    <w:rsid w:val="00B210FB"/>
    <w:rsid w:val="00C64694"/>
    <w:rsid w:val="00D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F95C"/>
  <w15:chartTrackingRefBased/>
  <w15:docId w15:val="{F7D29998-D9A4-47A0-8536-A722C29F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FB"/>
    <w:pPr>
      <w:spacing w:after="0" w:line="240" w:lineRule="auto"/>
      <w:jc w:val="both"/>
    </w:pPr>
    <w:rPr>
      <w:rFonts w:cstheme="minorHAnsi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rsid w:val="002632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63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header i3"/>
    <w:basedOn w:val="Normal"/>
    <w:next w:val="Normal"/>
    <w:link w:val="Heading3Char"/>
    <w:qFormat/>
    <w:rsid w:val="00263223"/>
    <w:pPr>
      <w:keepNext/>
      <w:keepLines/>
      <w:spacing w:before="120" w:after="120"/>
      <w:outlineLvl w:val="2"/>
    </w:pPr>
    <w:rPr>
      <w:rFonts w:eastAsia="Arial Unicode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aliases w:val="header i1"/>
    <w:basedOn w:val="Heading1"/>
    <w:next w:val="Normal"/>
    <w:link w:val="header1Char"/>
    <w:qFormat/>
    <w:rsid w:val="00263223"/>
    <w:pPr>
      <w:spacing w:before="360" w:after="240"/>
    </w:pPr>
    <w:rPr>
      <w:rFonts w:asciiTheme="minorHAnsi" w:eastAsia="Times New Roman" w:hAnsiTheme="minorHAnsi" w:cs="Times New Roman"/>
      <w:b/>
      <w:bCs/>
      <w:caps/>
      <w:color w:val="000000"/>
      <w:sz w:val="22"/>
      <w:szCs w:val="28"/>
    </w:rPr>
  </w:style>
  <w:style w:type="character" w:customStyle="1" w:styleId="header1Char">
    <w:name w:val="header 1 Char"/>
    <w:aliases w:val="header i1 Char"/>
    <w:basedOn w:val="Heading1Char"/>
    <w:link w:val="header1"/>
    <w:rsid w:val="00263223"/>
    <w:rPr>
      <w:rFonts w:asciiTheme="majorHAnsi" w:eastAsia="Times New Roman" w:hAnsiTheme="majorHAnsi" w:cs="Times New Roman"/>
      <w:b/>
      <w:bCs/>
      <w:caps/>
      <w:color w:val="00000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63223"/>
    <w:pPr>
      <w:tabs>
        <w:tab w:val="right" w:leader="dot" w:pos="9016"/>
      </w:tabs>
      <w:spacing w:after="100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263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223"/>
    <w:rPr>
      <w:rFonts w:ascii="Arial" w:eastAsia="Times New Roman" w:hAnsi="Arial" w:cs="Times New Roman"/>
      <w:szCs w:val="24"/>
    </w:rPr>
  </w:style>
  <w:style w:type="paragraph" w:customStyle="1" w:styleId="headerBIG">
    <w:name w:val="header BIG"/>
    <w:basedOn w:val="header1"/>
    <w:link w:val="headerBIGChar"/>
    <w:qFormat/>
    <w:rsid w:val="00263223"/>
    <w:rPr>
      <w:szCs w:val="40"/>
    </w:rPr>
  </w:style>
  <w:style w:type="character" w:customStyle="1" w:styleId="headerBIGChar">
    <w:name w:val="header BIG Char"/>
    <w:basedOn w:val="DefaultParagraphFont"/>
    <w:link w:val="headerBIG"/>
    <w:rsid w:val="00263223"/>
    <w:rPr>
      <w:rFonts w:eastAsia="Times New Roman" w:cs="Times New Roman"/>
      <w:b/>
      <w:bCs/>
      <w:caps/>
      <w:color w:val="000000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263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63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223"/>
    <w:rPr>
      <w:rFonts w:ascii="Arial" w:eastAsia="Times New Roman" w:hAnsi="Arial" w:cs="Times New Roman"/>
      <w:szCs w:val="24"/>
    </w:rPr>
  </w:style>
  <w:style w:type="character" w:customStyle="1" w:styleId="SBulletsChar">
    <w:name w:val="S Bullets Char"/>
    <w:basedOn w:val="DefaultParagraphFont"/>
    <w:link w:val="SBullets"/>
    <w:locked/>
    <w:rsid w:val="00263223"/>
    <w:rPr>
      <w:rFonts w:eastAsia="Arial Unicode MS" w:cs="Arial"/>
      <w:bCs/>
      <w:iCs/>
    </w:rPr>
  </w:style>
  <w:style w:type="paragraph" w:customStyle="1" w:styleId="SBullets">
    <w:name w:val="S Bullets"/>
    <w:basedOn w:val="ListParagraph"/>
    <w:next w:val="Normal"/>
    <w:link w:val="SBulletsChar"/>
    <w:autoRedefine/>
    <w:qFormat/>
    <w:rsid w:val="00263223"/>
    <w:pPr>
      <w:numPr>
        <w:numId w:val="1"/>
      </w:numPr>
      <w:ind w:left="720" w:hanging="720"/>
    </w:pPr>
    <w:rPr>
      <w:rFonts w:eastAsia="Arial Unicode MS" w:cs="Arial"/>
      <w:bCs/>
      <w:iCs/>
      <w:szCs w:val="22"/>
    </w:rPr>
  </w:style>
  <w:style w:type="paragraph" w:styleId="ListParagraph">
    <w:name w:val="List Paragraph"/>
    <w:basedOn w:val="Normal"/>
    <w:uiPriority w:val="34"/>
    <w:rsid w:val="00263223"/>
    <w:pPr>
      <w:ind w:left="720"/>
      <w:contextualSpacing/>
    </w:pPr>
  </w:style>
  <w:style w:type="character" w:customStyle="1" w:styleId="Heading3Char">
    <w:name w:val="Heading 3 Char"/>
    <w:aliases w:val="header i3 Char"/>
    <w:basedOn w:val="DefaultParagraphFont"/>
    <w:link w:val="Heading3"/>
    <w:rsid w:val="00263223"/>
    <w:rPr>
      <w:rFonts w:eastAsia="Arial Unicode MS" w:cstheme="minorHAnsi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263223"/>
    <w:rPr>
      <w:color w:val="0000FF"/>
      <w:u w:val="single"/>
    </w:rPr>
  </w:style>
  <w:style w:type="paragraph" w:customStyle="1" w:styleId="headeri2">
    <w:name w:val="header i2"/>
    <w:basedOn w:val="Heading2"/>
    <w:next w:val="Normal"/>
    <w:link w:val="headeri2Char"/>
    <w:qFormat/>
    <w:rsid w:val="00263223"/>
    <w:pPr>
      <w:spacing w:before="200" w:after="200"/>
    </w:pPr>
    <w:rPr>
      <w:rFonts w:asciiTheme="minorHAnsi" w:eastAsia="Times New Roman" w:hAnsiTheme="minorHAnsi" w:cstheme="minorHAnsi"/>
      <w:b/>
      <w:bCs/>
      <w:color w:val="000000"/>
      <w:sz w:val="22"/>
    </w:rPr>
  </w:style>
  <w:style w:type="character" w:customStyle="1" w:styleId="headeri2Char">
    <w:name w:val="header i2 Char"/>
    <w:basedOn w:val="Heading2Char"/>
    <w:link w:val="headeri2"/>
    <w:rsid w:val="00263223"/>
    <w:rPr>
      <w:rFonts w:asciiTheme="majorHAnsi" w:eastAsia="Times New Roman" w:hAnsiTheme="majorHAnsi" w:cstheme="minorHAnsi"/>
      <w:b/>
      <w:bC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Numbers">
    <w:name w:val="S Numbers"/>
    <w:basedOn w:val="ListParagraph"/>
    <w:link w:val="SNumbersChar"/>
    <w:qFormat/>
    <w:rsid w:val="00263223"/>
    <w:pPr>
      <w:numPr>
        <w:numId w:val="2"/>
      </w:numPr>
    </w:pPr>
    <w:rPr>
      <w:szCs w:val="22"/>
    </w:rPr>
  </w:style>
  <w:style w:type="character" w:customStyle="1" w:styleId="SNumbersChar">
    <w:name w:val="S Numbers Char"/>
    <w:basedOn w:val="DefaultParagraphFont"/>
    <w:link w:val="SNumbers"/>
    <w:rsid w:val="00263223"/>
    <w:rPr>
      <w:rFonts w:eastAsia="Times New Roman" w:cstheme="minorHAnsi"/>
    </w:rPr>
  </w:style>
  <w:style w:type="table" w:styleId="TableGrid">
    <w:name w:val="Table Grid"/>
    <w:basedOn w:val="TableNormal"/>
    <w:uiPriority w:val="39"/>
    <w:rsid w:val="00B210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4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estions@YOUR-Platform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Griffin</dc:creator>
  <cp:keywords/>
  <dc:description/>
  <cp:lastModifiedBy>Silvia Asieva</cp:lastModifiedBy>
  <cp:revision>5</cp:revision>
  <dcterms:created xsi:type="dcterms:W3CDTF">2023-05-15T14:11:00Z</dcterms:created>
  <dcterms:modified xsi:type="dcterms:W3CDTF">2023-05-16T08:58:00Z</dcterms:modified>
</cp:coreProperties>
</file>