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B93A157" w14:textId="5DD1DA3E" w:rsidR="00352526" w:rsidRDefault="00A5693E">
      <w:r w:rsidRPr="00A14716">
        <w:rPr>
          <w:rFonts w:ascii="Gadugi" w:hAnsi="Gadugi" w:cs="Arial"/>
          <w:noProof/>
          <w:color w:val="58595B"/>
        </w:rPr>
        <w:drawing>
          <wp:anchor distT="0" distB="0" distL="114300" distR="114300" simplePos="0" relativeHeight="251659264" behindDoc="1" locked="0" layoutInCell="1" allowOverlap="1" wp14:anchorId="172ABDEE" wp14:editId="5928BC9F">
            <wp:simplePos x="0" y="0"/>
            <wp:positionH relativeFrom="margin">
              <wp:align>left</wp:align>
            </wp:positionH>
            <wp:positionV relativeFrom="page">
              <wp:posOffset>360045</wp:posOffset>
            </wp:positionV>
            <wp:extent cx="1274400" cy="954000"/>
            <wp:effectExtent l="0" t="0" r="2540" b="0"/>
            <wp:wrapNone/>
            <wp:docPr id="1" name="Picture 1" descr="AltFi - Secc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ltFi - Secc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274400" cy="954000"/>
                    </a:xfrm>
                    <a:prstGeom prst="rect">
                      <a:avLst/>
                    </a:prstGeom>
                    <a:noFill/>
                    <a:ln>
                      <a:noFill/>
                    </a:ln>
                  </pic:spPr>
                </pic:pic>
              </a:graphicData>
            </a:graphic>
            <wp14:sizeRelH relativeFrom="page">
              <wp14:pctWidth>0</wp14:pctWidth>
            </wp14:sizeRelH>
            <wp14:sizeRelV relativeFrom="page">
              <wp14:pctHeight>0</wp14:pctHeight>
            </wp14:sizeRelV>
          </wp:anchor>
        </w:drawing>
      </w:r>
      <w:r w:rsidR="00352526">
        <w:rPr>
          <w:noProof/>
        </w:rPr>
        <w:drawing>
          <wp:anchor distT="0" distB="0" distL="114300" distR="114300" simplePos="0" relativeHeight="251660288" behindDoc="1" locked="0" layoutInCell="1" allowOverlap="1" wp14:anchorId="3E68EBA3" wp14:editId="20E3F3DF">
            <wp:simplePos x="0" y="0"/>
            <wp:positionH relativeFrom="margin">
              <wp:align>right</wp:align>
            </wp:positionH>
            <wp:positionV relativeFrom="page">
              <wp:posOffset>360045</wp:posOffset>
            </wp:positionV>
            <wp:extent cx="1810800" cy="968400"/>
            <wp:effectExtent l="0" t="0" r="0" b="317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810800" cy="968400"/>
                    </a:xfrm>
                    <a:prstGeom prst="rect">
                      <a:avLst/>
                    </a:prstGeom>
                    <a:noFill/>
                  </pic:spPr>
                </pic:pic>
              </a:graphicData>
            </a:graphic>
            <wp14:sizeRelH relativeFrom="page">
              <wp14:pctWidth>0</wp14:pctWidth>
            </wp14:sizeRelH>
            <wp14:sizeRelV relativeFrom="page">
              <wp14:pctHeight>0</wp14:pctHeight>
            </wp14:sizeRelV>
          </wp:anchor>
        </w:drawing>
      </w:r>
    </w:p>
    <w:p w14:paraId="6067F6DD" w14:textId="3CBE3389" w:rsidR="00352526" w:rsidRDefault="00352526"/>
    <w:p w14:paraId="6F73F8CE" w14:textId="6212018C" w:rsidR="00352526" w:rsidRPr="001D1C34" w:rsidRDefault="00A96811" w:rsidP="00C47EC8">
      <w:pPr>
        <w:spacing w:after="220"/>
        <w:rPr>
          <w:rFonts w:ascii="Gadugi" w:hAnsi="Gadugi"/>
          <w:b/>
          <w:bCs/>
          <w:color w:val="111E6C"/>
          <w:sz w:val="36"/>
          <w:szCs w:val="36"/>
        </w:rPr>
      </w:pPr>
      <w:r>
        <w:rPr>
          <w:rFonts w:ascii="Gadugi" w:hAnsi="Gadugi"/>
          <w:b/>
          <w:bCs/>
          <w:color w:val="111E6C"/>
          <w:sz w:val="36"/>
          <w:szCs w:val="36"/>
        </w:rPr>
        <w:t>Pension</w:t>
      </w:r>
      <w:r w:rsidR="00A14716">
        <w:rPr>
          <w:rFonts w:ascii="Gadugi" w:hAnsi="Gadugi"/>
          <w:b/>
          <w:bCs/>
          <w:color w:val="111E6C"/>
          <w:sz w:val="36"/>
          <w:szCs w:val="36"/>
        </w:rPr>
        <w:t xml:space="preserve"> Transfer</w:t>
      </w:r>
      <w:r w:rsidR="00352526" w:rsidRPr="001D1C34">
        <w:rPr>
          <w:rFonts w:ascii="Gadugi" w:hAnsi="Gadugi"/>
          <w:b/>
          <w:bCs/>
          <w:color w:val="111E6C"/>
          <w:sz w:val="36"/>
          <w:szCs w:val="36"/>
        </w:rPr>
        <w:t xml:space="preserve"> Form</w:t>
      </w:r>
    </w:p>
    <w:p w14:paraId="67AE5345" w14:textId="2ED288AB" w:rsidR="00A14716" w:rsidRPr="0037336C" w:rsidRDefault="00A14716" w:rsidP="00A5693E">
      <w:pPr>
        <w:spacing w:after="0"/>
        <w:jc w:val="both"/>
        <w:rPr>
          <w:rFonts w:ascii="Gadugi" w:hAnsi="Gadugi" w:cs="Arial"/>
          <w:noProof/>
          <w:color w:val="58595B"/>
        </w:rPr>
      </w:pPr>
      <w:r w:rsidRPr="0037336C">
        <w:rPr>
          <w:rFonts w:ascii="Gadugi" w:hAnsi="Gadugi" w:cs="Arial"/>
          <w:noProof/>
          <w:color w:val="58595B"/>
        </w:rPr>
        <w:t xml:space="preserve">Use this form to transfer an existing </w:t>
      </w:r>
      <w:r w:rsidR="00740646" w:rsidRPr="0037336C">
        <w:rPr>
          <w:rFonts w:ascii="Gadugi" w:hAnsi="Gadugi" w:cs="Arial"/>
          <w:noProof/>
          <w:color w:val="58595B"/>
        </w:rPr>
        <w:t>pension</w:t>
      </w:r>
      <w:r w:rsidRPr="0037336C">
        <w:rPr>
          <w:rFonts w:ascii="Gadugi" w:hAnsi="Gadugi" w:cs="Arial"/>
          <w:noProof/>
          <w:color w:val="58595B"/>
        </w:rPr>
        <w:t xml:space="preserve"> into a SIPP account with YOUR Platform.  </w:t>
      </w:r>
    </w:p>
    <w:p w14:paraId="6D4F4087" w14:textId="77777777" w:rsidR="00A14716" w:rsidRPr="0037336C" w:rsidRDefault="00A14716" w:rsidP="00A5693E">
      <w:pPr>
        <w:spacing w:after="0"/>
        <w:jc w:val="both"/>
        <w:rPr>
          <w:rFonts w:ascii="Gadugi" w:hAnsi="Gadugi" w:cs="Arial"/>
          <w:noProof/>
          <w:color w:val="58595B"/>
        </w:rPr>
      </w:pPr>
    </w:p>
    <w:p w14:paraId="39CDD929" w14:textId="7CC44BD3" w:rsidR="00A14716" w:rsidRPr="0037336C" w:rsidRDefault="00A14716" w:rsidP="00A5693E">
      <w:pPr>
        <w:spacing w:after="0"/>
        <w:jc w:val="both"/>
        <w:rPr>
          <w:rFonts w:ascii="Gadugi" w:eastAsia="Arial" w:hAnsi="Gadugi" w:cs="Arial"/>
          <w:color w:val="58595B"/>
        </w:rPr>
      </w:pPr>
      <w:r w:rsidRPr="0037336C">
        <w:rPr>
          <w:rFonts w:ascii="Gadugi" w:eastAsia="Arial" w:hAnsi="Gadugi" w:cs="Arial"/>
          <w:color w:val="58595B"/>
        </w:rPr>
        <w:t xml:space="preserve">Seccl Custody Limited (SCL) is the custodian in respect of YOUR </w:t>
      </w:r>
      <w:r w:rsidR="005B37BF" w:rsidRPr="0037336C">
        <w:rPr>
          <w:rFonts w:ascii="Gadugi" w:eastAsia="Arial" w:hAnsi="Gadugi" w:cs="Arial"/>
          <w:color w:val="58595B"/>
        </w:rPr>
        <w:t>SIPP</w:t>
      </w:r>
      <w:r w:rsidRPr="0037336C">
        <w:rPr>
          <w:rFonts w:ascii="Gadugi" w:eastAsia="Arial" w:hAnsi="Gadugi" w:cs="Arial"/>
          <w:color w:val="58595B"/>
        </w:rPr>
        <w:t xml:space="preserve">. </w:t>
      </w:r>
    </w:p>
    <w:p w14:paraId="2910CA12" w14:textId="52688A66" w:rsidR="00A14716" w:rsidRPr="0037336C" w:rsidRDefault="00A14716" w:rsidP="00A5693E">
      <w:pPr>
        <w:spacing w:after="0"/>
        <w:jc w:val="both"/>
        <w:rPr>
          <w:rFonts w:ascii="Gadugi" w:eastAsia="Times New Roman" w:hAnsi="Gadugi" w:cs="Times New Roman"/>
          <w:color w:val="58595B"/>
        </w:rPr>
      </w:pPr>
      <w:r w:rsidRPr="0037336C">
        <w:rPr>
          <w:rFonts w:ascii="Gadugi" w:hAnsi="Gadugi"/>
          <w:color w:val="58595B"/>
        </w:rPr>
        <w:br/>
      </w:r>
      <w:r w:rsidRPr="0037336C">
        <w:rPr>
          <w:rFonts w:ascii="Gadugi" w:eastAsia="Arial" w:hAnsi="Gadugi" w:cs="Arial"/>
          <w:color w:val="58595B"/>
        </w:rPr>
        <w:t xml:space="preserve">If you do not already have a YOUR </w:t>
      </w:r>
      <w:r w:rsidR="005B37BF" w:rsidRPr="0037336C">
        <w:rPr>
          <w:rFonts w:ascii="Gadugi" w:eastAsia="Arial" w:hAnsi="Gadugi" w:cs="Arial"/>
          <w:color w:val="58595B"/>
        </w:rPr>
        <w:t>SIPP,</w:t>
      </w:r>
      <w:r w:rsidRPr="0037336C">
        <w:rPr>
          <w:rFonts w:ascii="Gadugi" w:eastAsia="Arial" w:hAnsi="Gadugi" w:cs="Arial"/>
          <w:color w:val="58595B"/>
        </w:rPr>
        <w:t xml:space="preserve"> you will need to apply for one before submitting this form.</w:t>
      </w:r>
    </w:p>
    <w:p w14:paraId="40B6B78C" w14:textId="0424D5A8" w:rsidR="001D1C34" w:rsidRPr="00A14716" w:rsidRDefault="001D1C34" w:rsidP="00A14716">
      <w:pPr>
        <w:spacing w:after="0"/>
        <w:rPr>
          <w:rFonts w:ascii="Gadugi" w:hAnsi="Gadugi"/>
          <w:color w:val="58595B"/>
        </w:rPr>
      </w:pPr>
    </w:p>
    <w:p w14:paraId="7DFD33FC" w14:textId="2ABD10C2" w:rsidR="00710653" w:rsidRDefault="006B40F1" w:rsidP="00B03303">
      <w:pPr>
        <w:spacing w:after="0"/>
        <w:rPr>
          <w:rFonts w:ascii="Gadugi" w:hAnsi="Gadugi"/>
          <w:b/>
          <w:bCs/>
          <w:color w:val="58595B"/>
          <w:sz w:val="28"/>
          <w:szCs w:val="28"/>
        </w:rPr>
      </w:pPr>
      <w:r>
        <w:rPr>
          <w:rFonts w:ascii="Gadugi" w:hAnsi="Gadugi"/>
          <w:b/>
          <w:bCs/>
          <w:color w:val="58595B"/>
          <w:sz w:val="28"/>
          <w:szCs w:val="28"/>
        </w:rPr>
        <w:t>Your</w:t>
      </w:r>
      <w:r w:rsidR="00710653">
        <w:rPr>
          <w:rFonts w:ascii="Gadugi" w:hAnsi="Gadugi"/>
          <w:b/>
          <w:bCs/>
          <w:color w:val="58595B"/>
          <w:sz w:val="28"/>
          <w:szCs w:val="28"/>
        </w:rPr>
        <w:t xml:space="preserve"> details</w:t>
      </w:r>
    </w:p>
    <w:tbl>
      <w:tblPr>
        <w:tblStyle w:val="TableGrid"/>
        <w:tblW w:w="0" w:type="auto"/>
        <w:tblInd w:w="40"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firstRow="1" w:lastRow="0" w:firstColumn="1" w:lastColumn="0" w:noHBand="0" w:noVBand="1"/>
      </w:tblPr>
      <w:tblGrid>
        <w:gridCol w:w="3216"/>
        <w:gridCol w:w="5760"/>
      </w:tblGrid>
      <w:tr w:rsidR="0037336C" w14:paraId="0CADD679" w14:textId="77777777" w:rsidTr="008D32F0">
        <w:tc>
          <w:tcPr>
            <w:tcW w:w="3216" w:type="dxa"/>
            <w:shd w:val="clear" w:color="auto" w:fill="111E6C"/>
          </w:tcPr>
          <w:p w14:paraId="69C46DC4" w14:textId="77777777" w:rsidR="0037336C" w:rsidRPr="000D4601" w:rsidRDefault="0037336C" w:rsidP="008D32F0">
            <w:pPr>
              <w:kinsoku w:val="0"/>
              <w:overflowPunct w:val="0"/>
              <w:autoSpaceDE w:val="0"/>
              <w:autoSpaceDN w:val="0"/>
              <w:adjustRightInd w:val="0"/>
              <w:rPr>
                <w:rFonts w:ascii="Gadugi" w:hAnsi="Gadugi" w:cs="Gadugi"/>
                <w:color w:val="FFFFFF" w:themeColor="background1"/>
              </w:rPr>
            </w:pPr>
            <w:r w:rsidRPr="000D4601">
              <w:rPr>
                <w:rFonts w:ascii="Gadugi" w:hAnsi="Gadugi" w:cs="Gadugi"/>
                <w:color w:val="FFFFFF" w:themeColor="background1"/>
              </w:rPr>
              <w:t>Title (if any)</w:t>
            </w:r>
          </w:p>
          <w:p w14:paraId="2FB3DE68" w14:textId="77777777" w:rsidR="0037336C" w:rsidRPr="000D4601" w:rsidRDefault="0037336C" w:rsidP="008D32F0">
            <w:pPr>
              <w:kinsoku w:val="0"/>
              <w:overflowPunct w:val="0"/>
              <w:autoSpaceDE w:val="0"/>
              <w:autoSpaceDN w:val="0"/>
              <w:adjustRightInd w:val="0"/>
              <w:rPr>
                <w:rFonts w:ascii="Gadugi" w:hAnsi="Gadugi" w:cs="Gadugi"/>
                <w:color w:val="FFFFFF" w:themeColor="background1"/>
              </w:rPr>
            </w:pPr>
          </w:p>
        </w:tc>
        <w:tc>
          <w:tcPr>
            <w:tcW w:w="5760" w:type="dxa"/>
            <w:shd w:val="clear" w:color="auto" w:fill="F2F2F2" w:themeFill="background1" w:themeFillShade="F2"/>
          </w:tcPr>
          <w:p w14:paraId="22680C55" w14:textId="77777777" w:rsidR="0037336C" w:rsidRPr="00FB5AC7" w:rsidRDefault="0037336C" w:rsidP="00FB5AC7">
            <w:pPr>
              <w:kinsoku w:val="0"/>
              <w:overflowPunct w:val="0"/>
              <w:autoSpaceDE w:val="0"/>
              <w:autoSpaceDN w:val="0"/>
              <w:adjustRightInd w:val="0"/>
              <w:rPr>
                <w:rFonts w:ascii="Gadugi" w:hAnsi="Gadugi" w:cs="Gadugi"/>
                <w:color w:val="58595B"/>
              </w:rPr>
            </w:pPr>
          </w:p>
        </w:tc>
      </w:tr>
      <w:tr w:rsidR="0037336C" w14:paraId="272254CF" w14:textId="77777777" w:rsidTr="008D32F0">
        <w:tc>
          <w:tcPr>
            <w:tcW w:w="3216" w:type="dxa"/>
            <w:shd w:val="clear" w:color="auto" w:fill="111E6C"/>
          </w:tcPr>
          <w:p w14:paraId="04099F47" w14:textId="77777777" w:rsidR="0037336C" w:rsidRPr="000D4601" w:rsidRDefault="0037336C" w:rsidP="008D32F0">
            <w:pPr>
              <w:kinsoku w:val="0"/>
              <w:overflowPunct w:val="0"/>
              <w:autoSpaceDE w:val="0"/>
              <w:autoSpaceDN w:val="0"/>
              <w:adjustRightInd w:val="0"/>
              <w:rPr>
                <w:rFonts w:ascii="Gadugi" w:hAnsi="Gadugi" w:cs="Gadugi"/>
                <w:color w:val="FFFFFF" w:themeColor="background1"/>
              </w:rPr>
            </w:pPr>
            <w:r w:rsidRPr="000D4601">
              <w:rPr>
                <w:rFonts w:ascii="Gadugi" w:hAnsi="Gadugi" w:cs="Gadugi"/>
                <w:color w:val="FFFFFF" w:themeColor="background1"/>
              </w:rPr>
              <w:t>Full Name</w:t>
            </w:r>
          </w:p>
          <w:p w14:paraId="00300691" w14:textId="77777777" w:rsidR="0037336C" w:rsidRPr="000D4601" w:rsidRDefault="0037336C" w:rsidP="008D32F0">
            <w:pPr>
              <w:kinsoku w:val="0"/>
              <w:overflowPunct w:val="0"/>
              <w:autoSpaceDE w:val="0"/>
              <w:autoSpaceDN w:val="0"/>
              <w:adjustRightInd w:val="0"/>
              <w:rPr>
                <w:rFonts w:ascii="Gadugi" w:hAnsi="Gadugi" w:cs="Gadugi"/>
                <w:color w:val="FFFFFF" w:themeColor="background1"/>
              </w:rPr>
            </w:pPr>
          </w:p>
        </w:tc>
        <w:tc>
          <w:tcPr>
            <w:tcW w:w="5760" w:type="dxa"/>
            <w:shd w:val="clear" w:color="auto" w:fill="F2F2F2" w:themeFill="background1" w:themeFillShade="F2"/>
          </w:tcPr>
          <w:p w14:paraId="4D789CC0" w14:textId="77777777" w:rsidR="0037336C" w:rsidRPr="00FB5AC7" w:rsidRDefault="0037336C" w:rsidP="00FB5AC7">
            <w:pPr>
              <w:kinsoku w:val="0"/>
              <w:overflowPunct w:val="0"/>
              <w:autoSpaceDE w:val="0"/>
              <w:autoSpaceDN w:val="0"/>
              <w:adjustRightInd w:val="0"/>
              <w:rPr>
                <w:rFonts w:ascii="Gadugi" w:hAnsi="Gadugi" w:cs="Gadugi"/>
                <w:color w:val="58595B"/>
              </w:rPr>
            </w:pPr>
          </w:p>
        </w:tc>
      </w:tr>
      <w:tr w:rsidR="0037336C" w14:paraId="6EA1674A" w14:textId="77777777" w:rsidTr="008D32F0">
        <w:tc>
          <w:tcPr>
            <w:tcW w:w="3216" w:type="dxa"/>
            <w:shd w:val="clear" w:color="auto" w:fill="111E6C"/>
          </w:tcPr>
          <w:p w14:paraId="6B1C5001" w14:textId="77777777" w:rsidR="0037336C" w:rsidRPr="000D4601" w:rsidRDefault="0037336C" w:rsidP="008D32F0">
            <w:pPr>
              <w:kinsoku w:val="0"/>
              <w:overflowPunct w:val="0"/>
              <w:autoSpaceDE w:val="0"/>
              <w:autoSpaceDN w:val="0"/>
              <w:adjustRightInd w:val="0"/>
              <w:rPr>
                <w:rFonts w:ascii="Gadugi" w:hAnsi="Gadugi" w:cs="Gadugi"/>
                <w:color w:val="FFFFFF" w:themeColor="background1"/>
              </w:rPr>
            </w:pPr>
            <w:r w:rsidRPr="000D4601">
              <w:rPr>
                <w:rFonts w:ascii="Gadugi" w:hAnsi="Gadugi" w:cs="Gadugi"/>
                <w:color w:val="FFFFFF" w:themeColor="background1"/>
              </w:rPr>
              <w:t>National Insurance Number</w:t>
            </w:r>
          </w:p>
          <w:p w14:paraId="38362927" w14:textId="77777777" w:rsidR="0037336C" w:rsidRPr="000D4601" w:rsidRDefault="0037336C" w:rsidP="008D32F0">
            <w:pPr>
              <w:kinsoku w:val="0"/>
              <w:overflowPunct w:val="0"/>
              <w:autoSpaceDE w:val="0"/>
              <w:autoSpaceDN w:val="0"/>
              <w:adjustRightInd w:val="0"/>
              <w:rPr>
                <w:rFonts w:ascii="Gadugi" w:hAnsi="Gadugi" w:cs="Gadugi"/>
                <w:color w:val="FFFFFF" w:themeColor="background1"/>
              </w:rPr>
            </w:pPr>
          </w:p>
        </w:tc>
        <w:tc>
          <w:tcPr>
            <w:tcW w:w="5760" w:type="dxa"/>
            <w:shd w:val="clear" w:color="auto" w:fill="F2F2F2" w:themeFill="background1" w:themeFillShade="F2"/>
          </w:tcPr>
          <w:p w14:paraId="10D5A180" w14:textId="77777777" w:rsidR="0037336C" w:rsidRPr="00FB5AC7" w:rsidRDefault="0037336C" w:rsidP="00FB5AC7">
            <w:pPr>
              <w:kinsoku w:val="0"/>
              <w:overflowPunct w:val="0"/>
              <w:autoSpaceDE w:val="0"/>
              <w:autoSpaceDN w:val="0"/>
              <w:adjustRightInd w:val="0"/>
              <w:rPr>
                <w:rFonts w:ascii="Gadugi" w:hAnsi="Gadugi" w:cs="Gadugi"/>
                <w:color w:val="58595B"/>
              </w:rPr>
            </w:pPr>
          </w:p>
        </w:tc>
      </w:tr>
      <w:tr w:rsidR="0037336C" w14:paraId="798D3AA5" w14:textId="77777777" w:rsidTr="008D32F0">
        <w:tc>
          <w:tcPr>
            <w:tcW w:w="3216" w:type="dxa"/>
            <w:shd w:val="clear" w:color="auto" w:fill="111E6C"/>
          </w:tcPr>
          <w:p w14:paraId="41048023" w14:textId="77777777" w:rsidR="0037336C" w:rsidRPr="000D4601" w:rsidRDefault="0037336C" w:rsidP="008D32F0">
            <w:pPr>
              <w:kinsoku w:val="0"/>
              <w:overflowPunct w:val="0"/>
              <w:autoSpaceDE w:val="0"/>
              <w:autoSpaceDN w:val="0"/>
              <w:adjustRightInd w:val="0"/>
              <w:rPr>
                <w:rFonts w:ascii="Gadugi" w:hAnsi="Gadugi" w:cs="Gadugi"/>
                <w:color w:val="FFFFFF" w:themeColor="background1"/>
              </w:rPr>
            </w:pPr>
            <w:r w:rsidRPr="000D4601">
              <w:rPr>
                <w:rFonts w:ascii="Gadugi" w:hAnsi="Gadugi" w:cs="Gadugi"/>
                <w:color w:val="FFFFFF" w:themeColor="background1"/>
              </w:rPr>
              <w:t>Date of Birth</w:t>
            </w:r>
          </w:p>
          <w:p w14:paraId="64B49B19" w14:textId="77777777" w:rsidR="0037336C" w:rsidRPr="000D4601" w:rsidRDefault="0037336C" w:rsidP="008D32F0">
            <w:pPr>
              <w:kinsoku w:val="0"/>
              <w:overflowPunct w:val="0"/>
              <w:autoSpaceDE w:val="0"/>
              <w:autoSpaceDN w:val="0"/>
              <w:adjustRightInd w:val="0"/>
              <w:rPr>
                <w:rFonts w:ascii="Gadugi" w:hAnsi="Gadugi" w:cs="Gadugi"/>
                <w:color w:val="FFFFFF" w:themeColor="background1"/>
              </w:rPr>
            </w:pPr>
          </w:p>
        </w:tc>
        <w:tc>
          <w:tcPr>
            <w:tcW w:w="5760" w:type="dxa"/>
            <w:shd w:val="clear" w:color="auto" w:fill="F2F2F2" w:themeFill="background1" w:themeFillShade="F2"/>
          </w:tcPr>
          <w:p w14:paraId="7FAF0CDB" w14:textId="77777777" w:rsidR="0037336C" w:rsidRPr="00FB5AC7" w:rsidRDefault="0037336C" w:rsidP="00FB5AC7">
            <w:pPr>
              <w:kinsoku w:val="0"/>
              <w:overflowPunct w:val="0"/>
              <w:autoSpaceDE w:val="0"/>
              <w:autoSpaceDN w:val="0"/>
              <w:adjustRightInd w:val="0"/>
              <w:rPr>
                <w:rFonts w:ascii="Gadugi" w:hAnsi="Gadugi" w:cs="Gadugi"/>
                <w:color w:val="58595B"/>
              </w:rPr>
            </w:pPr>
          </w:p>
        </w:tc>
      </w:tr>
      <w:tr w:rsidR="0037336C" w14:paraId="5ED6A203" w14:textId="77777777" w:rsidTr="008D32F0">
        <w:tc>
          <w:tcPr>
            <w:tcW w:w="3216" w:type="dxa"/>
            <w:shd w:val="clear" w:color="auto" w:fill="111E6C"/>
          </w:tcPr>
          <w:p w14:paraId="3A0FCD58" w14:textId="77777777" w:rsidR="0037336C" w:rsidRPr="000D4601" w:rsidRDefault="0037336C" w:rsidP="008D32F0">
            <w:pPr>
              <w:kinsoku w:val="0"/>
              <w:overflowPunct w:val="0"/>
              <w:autoSpaceDE w:val="0"/>
              <w:autoSpaceDN w:val="0"/>
              <w:adjustRightInd w:val="0"/>
              <w:rPr>
                <w:rFonts w:ascii="Gadugi" w:hAnsi="Gadugi" w:cs="Gadugi"/>
                <w:color w:val="FFFFFF" w:themeColor="background1"/>
              </w:rPr>
            </w:pPr>
            <w:r w:rsidRPr="000D4601">
              <w:rPr>
                <w:rFonts w:ascii="Gadugi" w:hAnsi="Gadugi" w:cs="Gadugi"/>
                <w:color w:val="FFFFFF" w:themeColor="background1"/>
              </w:rPr>
              <w:t>Permanent Residential Address</w:t>
            </w:r>
          </w:p>
          <w:p w14:paraId="0B45771F" w14:textId="77777777" w:rsidR="0037336C" w:rsidRDefault="0037336C" w:rsidP="008D32F0">
            <w:pPr>
              <w:kinsoku w:val="0"/>
              <w:overflowPunct w:val="0"/>
              <w:autoSpaceDE w:val="0"/>
              <w:autoSpaceDN w:val="0"/>
              <w:adjustRightInd w:val="0"/>
              <w:rPr>
                <w:rFonts w:ascii="Gadugi" w:hAnsi="Gadugi" w:cs="Gadugi"/>
                <w:color w:val="FFFFFF" w:themeColor="background1"/>
              </w:rPr>
            </w:pPr>
          </w:p>
          <w:p w14:paraId="02F7A50D" w14:textId="77777777" w:rsidR="0037336C" w:rsidRPr="000D4601" w:rsidRDefault="0037336C" w:rsidP="008D32F0">
            <w:pPr>
              <w:kinsoku w:val="0"/>
              <w:overflowPunct w:val="0"/>
              <w:autoSpaceDE w:val="0"/>
              <w:autoSpaceDN w:val="0"/>
              <w:adjustRightInd w:val="0"/>
              <w:rPr>
                <w:rFonts w:ascii="Gadugi" w:hAnsi="Gadugi" w:cs="Gadugi"/>
                <w:color w:val="FFFFFF" w:themeColor="background1"/>
              </w:rPr>
            </w:pPr>
          </w:p>
        </w:tc>
        <w:tc>
          <w:tcPr>
            <w:tcW w:w="5760" w:type="dxa"/>
            <w:shd w:val="clear" w:color="auto" w:fill="F2F2F2" w:themeFill="background1" w:themeFillShade="F2"/>
          </w:tcPr>
          <w:p w14:paraId="71838D74" w14:textId="77777777" w:rsidR="0037336C" w:rsidRPr="00FB5AC7" w:rsidRDefault="0037336C" w:rsidP="00FB5AC7">
            <w:pPr>
              <w:kinsoku w:val="0"/>
              <w:overflowPunct w:val="0"/>
              <w:autoSpaceDE w:val="0"/>
              <w:autoSpaceDN w:val="0"/>
              <w:adjustRightInd w:val="0"/>
              <w:rPr>
                <w:rFonts w:ascii="Gadugi" w:hAnsi="Gadugi" w:cs="Gadugi"/>
                <w:color w:val="58595B"/>
              </w:rPr>
            </w:pPr>
          </w:p>
        </w:tc>
      </w:tr>
      <w:tr w:rsidR="0037336C" w14:paraId="55824CD7" w14:textId="77777777" w:rsidTr="008D32F0">
        <w:tc>
          <w:tcPr>
            <w:tcW w:w="3216" w:type="dxa"/>
            <w:shd w:val="clear" w:color="auto" w:fill="111E6C"/>
          </w:tcPr>
          <w:p w14:paraId="6B123C35" w14:textId="5DC01243" w:rsidR="0037336C" w:rsidRPr="000D4601" w:rsidRDefault="0037336C" w:rsidP="008D32F0">
            <w:pPr>
              <w:kinsoku w:val="0"/>
              <w:overflowPunct w:val="0"/>
              <w:autoSpaceDE w:val="0"/>
              <w:autoSpaceDN w:val="0"/>
              <w:adjustRightInd w:val="0"/>
              <w:rPr>
                <w:rFonts w:ascii="Gadugi" w:hAnsi="Gadugi" w:cs="Gadugi"/>
                <w:color w:val="FFFFFF" w:themeColor="background1"/>
              </w:rPr>
            </w:pPr>
            <w:r w:rsidRPr="000D4601">
              <w:rPr>
                <w:rFonts w:ascii="Gadugi" w:hAnsi="Gadugi" w:cs="Gadugi"/>
                <w:color w:val="FFFFFF" w:themeColor="background1"/>
              </w:rPr>
              <w:t xml:space="preserve">YOUR Platform </w:t>
            </w:r>
            <w:r>
              <w:rPr>
                <w:rFonts w:ascii="Gadugi" w:hAnsi="Gadugi" w:cs="Gadugi"/>
                <w:color w:val="FFFFFF" w:themeColor="background1"/>
              </w:rPr>
              <w:t>SIPP</w:t>
            </w:r>
            <w:r w:rsidRPr="000D4601">
              <w:rPr>
                <w:rFonts w:ascii="Gadugi" w:hAnsi="Gadugi" w:cs="Gadugi"/>
                <w:color w:val="FFFFFF" w:themeColor="background1"/>
              </w:rPr>
              <w:t xml:space="preserve"> Account Number</w:t>
            </w:r>
          </w:p>
        </w:tc>
        <w:tc>
          <w:tcPr>
            <w:tcW w:w="5760" w:type="dxa"/>
            <w:shd w:val="clear" w:color="auto" w:fill="F2F2F2" w:themeFill="background1" w:themeFillShade="F2"/>
          </w:tcPr>
          <w:p w14:paraId="359CA568" w14:textId="77777777" w:rsidR="0037336C" w:rsidRPr="00FB5AC7" w:rsidRDefault="0037336C" w:rsidP="00FB5AC7">
            <w:pPr>
              <w:kinsoku w:val="0"/>
              <w:overflowPunct w:val="0"/>
              <w:autoSpaceDE w:val="0"/>
              <w:autoSpaceDN w:val="0"/>
              <w:adjustRightInd w:val="0"/>
              <w:rPr>
                <w:rFonts w:ascii="Gadugi" w:hAnsi="Gadugi" w:cs="Gadugi"/>
                <w:color w:val="58595B"/>
              </w:rPr>
            </w:pPr>
          </w:p>
        </w:tc>
      </w:tr>
    </w:tbl>
    <w:p w14:paraId="44288377" w14:textId="77777777" w:rsidR="00B03303" w:rsidRPr="005B193B" w:rsidRDefault="00B03303" w:rsidP="00B03303">
      <w:pPr>
        <w:spacing w:after="0"/>
        <w:rPr>
          <w:rFonts w:ascii="Gadugi" w:hAnsi="Gadugi"/>
          <w:b/>
          <w:bCs/>
          <w:color w:val="58595B"/>
        </w:rPr>
      </w:pPr>
    </w:p>
    <w:p w14:paraId="64DFCA79" w14:textId="3E79CE7F" w:rsidR="00B03303" w:rsidRDefault="00A5693E" w:rsidP="00B03303">
      <w:pPr>
        <w:spacing w:after="0"/>
        <w:rPr>
          <w:rFonts w:ascii="Gadugi" w:hAnsi="Gadugi"/>
          <w:b/>
          <w:bCs/>
          <w:color w:val="58595B"/>
          <w:sz w:val="28"/>
          <w:szCs w:val="28"/>
        </w:rPr>
      </w:pPr>
      <w:r w:rsidRPr="00A14716">
        <w:rPr>
          <w:rFonts w:ascii="Gadugi" w:hAnsi="Gadugi" w:cs="Arial"/>
          <w:noProof/>
          <w:color w:val="58595B"/>
        </w:rPr>
        <w:drawing>
          <wp:anchor distT="0" distB="0" distL="114300" distR="114300" simplePos="0" relativeHeight="251664384" behindDoc="1" locked="0" layoutInCell="1" allowOverlap="1" wp14:anchorId="42908D85" wp14:editId="657874E1">
            <wp:simplePos x="0" y="0"/>
            <wp:positionH relativeFrom="margin">
              <wp:align>left</wp:align>
            </wp:positionH>
            <wp:positionV relativeFrom="page">
              <wp:posOffset>360045</wp:posOffset>
            </wp:positionV>
            <wp:extent cx="1274400" cy="954000"/>
            <wp:effectExtent l="0" t="0" r="2540" b="0"/>
            <wp:wrapNone/>
            <wp:docPr id="97123842" name="Picture 97123842" descr="AltFi - Secc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ltFi - Secc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274400" cy="9540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2336" behindDoc="1" locked="0" layoutInCell="1" allowOverlap="1" wp14:anchorId="00EF7C2F" wp14:editId="7585964D">
            <wp:simplePos x="0" y="0"/>
            <wp:positionH relativeFrom="margin">
              <wp:align>right</wp:align>
            </wp:positionH>
            <wp:positionV relativeFrom="page">
              <wp:posOffset>360045</wp:posOffset>
            </wp:positionV>
            <wp:extent cx="1810800" cy="968400"/>
            <wp:effectExtent l="0" t="0" r="0" b="3175"/>
            <wp:wrapNone/>
            <wp:docPr id="653926917" name="Picture 653926917" descr="A white and orang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3926917" name="Picture 653926917" descr="A white and orange logo&#10;&#10;Description automatically generated"/>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810800" cy="968400"/>
                    </a:xfrm>
                    <a:prstGeom prst="rect">
                      <a:avLst/>
                    </a:prstGeom>
                    <a:noFill/>
                  </pic:spPr>
                </pic:pic>
              </a:graphicData>
            </a:graphic>
            <wp14:sizeRelH relativeFrom="page">
              <wp14:pctWidth>0</wp14:pctWidth>
            </wp14:sizeRelH>
            <wp14:sizeRelV relativeFrom="page">
              <wp14:pctHeight>0</wp14:pctHeight>
            </wp14:sizeRelV>
          </wp:anchor>
        </w:drawing>
      </w:r>
      <w:r>
        <w:rPr>
          <w:rFonts w:ascii="Gadugi" w:hAnsi="Gadugi"/>
          <w:b/>
          <w:bCs/>
          <w:color w:val="58595B"/>
          <w:sz w:val="28"/>
          <w:szCs w:val="28"/>
        </w:rPr>
        <w:t>T</w:t>
      </w:r>
      <w:r w:rsidR="005B37BF">
        <w:rPr>
          <w:rFonts w:ascii="Gadugi" w:hAnsi="Gadugi"/>
          <w:b/>
          <w:bCs/>
          <w:color w:val="58595B"/>
          <w:sz w:val="28"/>
          <w:szCs w:val="28"/>
        </w:rPr>
        <w:t>ransfer Instruction</w:t>
      </w:r>
    </w:p>
    <w:tbl>
      <w:tblPr>
        <w:tblStyle w:val="TableGrid"/>
        <w:tblW w:w="0" w:type="auto"/>
        <w:tblInd w:w="40"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firstRow="1" w:lastRow="0" w:firstColumn="1" w:lastColumn="0" w:noHBand="0" w:noVBand="1"/>
      </w:tblPr>
      <w:tblGrid>
        <w:gridCol w:w="3216"/>
        <w:gridCol w:w="5760"/>
      </w:tblGrid>
      <w:tr w:rsidR="00BB5ECC" w14:paraId="7EBE4DF5" w14:textId="77777777" w:rsidTr="008D32F0">
        <w:tc>
          <w:tcPr>
            <w:tcW w:w="3216" w:type="dxa"/>
            <w:shd w:val="clear" w:color="auto" w:fill="111E6C"/>
          </w:tcPr>
          <w:p w14:paraId="7EA277E3" w14:textId="77777777" w:rsidR="00BB5ECC" w:rsidRDefault="00BB5ECC" w:rsidP="00BB5ECC">
            <w:pPr>
              <w:kinsoku w:val="0"/>
              <w:overflowPunct w:val="0"/>
              <w:autoSpaceDE w:val="0"/>
              <w:autoSpaceDN w:val="0"/>
              <w:adjustRightInd w:val="0"/>
              <w:rPr>
                <w:rFonts w:ascii="Gadugi" w:hAnsi="Gadugi"/>
              </w:rPr>
            </w:pPr>
            <w:r>
              <w:rPr>
                <w:rFonts w:ascii="Gadugi" w:hAnsi="Gadugi"/>
              </w:rPr>
              <w:t>Current Pension Provider</w:t>
            </w:r>
          </w:p>
          <w:p w14:paraId="5A1C0B2C" w14:textId="541D28B3" w:rsidR="0041594A" w:rsidRPr="000D4601" w:rsidRDefault="0041594A" w:rsidP="00BB5ECC">
            <w:pPr>
              <w:kinsoku w:val="0"/>
              <w:overflowPunct w:val="0"/>
              <w:autoSpaceDE w:val="0"/>
              <w:autoSpaceDN w:val="0"/>
              <w:adjustRightInd w:val="0"/>
              <w:rPr>
                <w:rFonts w:ascii="Gadugi" w:hAnsi="Gadugi" w:cs="Gadugi"/>
                <w:color w:val="FFFFFF" w:themeColor="background1"/>
              </w:rPr>
            </w:pPr>
          </w:p>
        </w:tc>
        <w:tc>
          <w:tcPr>
            <w:tcW w:w="5760" w:type="dxa"/>
            <w:shd w:val="clear" w:color="auto" w:fill="F2F2F2" w:themeFill="background1" w:themeFillShade="F2"/>
          </w:tcPr>
          <w:p w14:paraId="00E57B78" w14:textId="77777777" w:rsidR="00BB5ECC" w:rsidRPr="00FB5AC7" w:rsidRDefault="00BB5ECC" w:rsidP="00FB5AC7">
            <w:pPr>
              <w:kinsoku w:val="0"/>
              <w:overflowPunct w:val="0"/>
              <w:autoSpaceDE w:val="0"/>
              <w:autoSpaceDN w:val="0"/>
              <w:adjustRightInd w:val="0"/>
              <w:rPr>
                <w:rFonts w:ascii="Gadugi" w:hAnsi="Gadugi" w:cs="Gadugi"/>
                <w:color w:val="58595B"/>
              </w:rPr>
            </w:pPr>
          </w:p>
        </w:tc>
      </w:tr>
      <w:tr w:rsidR="00BB5ECC" w14:paraId="6065961C" w14:textId="77777777" w:rsidTr="008D32F0">
        <w:tc>
          <w:tcPr>
            <w:tcW w:w="3216" w:type="dxa"/>
            <w:shd w:val="clear" w:color="auto" w:fill="111E6C"/>
          </w:tcPr>
          <w:p w14:paraId="510AD021" w14:textId="5990D513" w:rsidR="0041594A" w:rsidRPr="007501CD" w:rsidRDefault="00BB5ECC" w:rsidP="00BB5ECC">
            <w:pPr>
              <w:kinsoku w:val="0"/>
              <w:overflowPunct w:val="0"/>
              <w:autoSpaceDE w:val="0"/>
              <w:autoSpaceDN w:val="0"/>
              <w:adjustRightInd w:val="0"/>
              <w:rPr>
                <w:rFonts w:ascii="Gadugi" w:hAnsi="Gadugi"/>
              </w:rPr>
            </w:pPr>
            <w:r>
              <w:rPr>
                <w:rFonts w:ascii="Gadugi" w:hAnsi="Gadugi"/>
              </w:rPr>
              <w:t>Pension Plan/Account/ID Number</w:t>
            </w:r>
          </w:p>
        </w:tc>
        <w:tc>
          <w:tcPr>
            <w:tcW w:w="5760" w:type="dxa"/>
            <w:shd w:val="clear" w:color="auto" w:fill="F2F2F2" w:themeFill="background1" w:themeFillShade="F2"/>
          </w:tcPr>
          <w:p w14:paraId="26DF5250" w14:textId="77777777" w:rsidR="00BB5ECC" w:rsidRPr="00FB5AC7" w:rsidRDefault="00BB5ECC" w:rsidP="00FB5AC7">
            <w:pPr>
              <w:kinsoku w:val="0"/>
              <w:overflowPunct w:val="0"/>
              <w:autoSpaceDE w:val="0"/>
              <w:autoSpaceDN w:val="0"/>
              <w:adjustRightInd w:val="0"/>
              <w:rPr>
                <w:rFonts w:ascii="Gadugi" w:hAnsi="Gadugi" w:cs="Gadugi"/>
                <w:color w:val="58595B"/>
              </w:rPr>
            </w:pPr>
          </w:p>
        </w:tc>
      </w:tr>
      <w:tr w:rsidR="00BB5ECC" w14:paraId="34F07727" w14:textId="77777777" w:rsidTr="008D32F0">
        <w:tc>
          <w:tcPr>
            <w:tcW w:w="3216" w:type="dxa"/>
            <w:shd w:val="clear" w:color="auto" w:fill="111E6C"/>
          </w:tcPr>
          <w:p w14:paraId="12AF275D" w14:textId="77777777" w:rsidR="00BB5ECC" w:rsidRDefault="00BB5ECC" w:rsidP="00BB5ECC">
            <w:pPr>
              <w:kinsoku w:val="0"/>
              <w:overflowPunct w:val="0"/>
              <w:autoSpaceDE w:val="0"/>
              <w:autoSpaceDN w:val="0"/>
              <w:adjustRightInd w:val="0"/>
              <w:rPr>
                <w:rFonts w:ascii="Gadugi" w:hAnsi="Gadugi"/>
              </w:rPr>
            </w:pPr>
            <w:r>
              <w:rPr>
                <w:rFonts w:ascii="Gadugi" w:hAnsi="Gadugi"/>
              </w:rPr>
              <w:t>Scheme Type</w:t>
            </w:r>
          </w:p>
          <w:p w14:paraId="1527DCFE" w14:textId="4407EBC8" w:rsidR="0041594A" w:rsidRPr="000D4601" w:rsidRDefault="0041594A" w:rsidP="00BB5ECC">
            <w:pPr>
              <w:kinsoku w:val="0"/>
              <w:overflowPunct w:val="0"/>
              <w:autoSpaceDE w:val="0"/>
              <w:autoSpaceDN w:val="0"/>
              <w:adjustRightInd w:val="0"/>
              <w:rPr>
                <w:rFonts w:ascii="Gadugi" w:hAnsi="Gadugi" w:cs="Gadugi"/>
                <w:color w:val="FFFFFF" w:themeColor="background1"/>
              </w:rPr>
            </w:pPr>
          </w:p>
        </w:tc>
        <w:tc>
          <w:tcPr>
            <w:tcW w:w="5760" w:type="dxa"/>
            <w:shd w:val="clear" w:color="auto" w:fill="F2F2F2" w:themeFill="background1" w:themeFillShade="F2"/>
          </w:tcPr>
          <w:p w14:paraId="3555BAEA" w14:textId="77777777" w:rsidR="00BB5ECC" w:rsidRPr="00FB5AC7" w:rsidRDefault="00BB5ECC" w:rsidP="00FB5AC7">
            <w:pPr>
              <w:kinsoku w:val="0"/>
              <w:overflowPunct w:val="0"/>
              <w:autoSpaceDE w:val="0"/>
              <w:autoSpaceDN w:val="0"/>
              <w:adjustRightInd w:val="0"/>
              <w:rPr>
                <w:rFonts w:ascii="Gadugi" w:hAnsi="Gadugi" w:cs="Gadugi"/>
                <w:color w:val="58595B"/>
              </w:rPr>
            </w:pPr>
          </w:p>
        </w:tc>
      </w:tr>
      <w:tr w:rsidR="00BB5ECC" w14:paraId="02C59AD2" w14:textId="77777777" w:rsidTr="008D32F0">
        <w:tc>
          <w:tcPr>
            <w:tcW w:w="3216" w:type="dxa"/>
            <w:shd w:val="clear" w:color="auto" w:fill="111E6C"/>
          </w:tcPr>
          <w:p w14:paraId="001AE5EA" w14:textId="77777777" w:rsidR="00BB5ECC" w:rsidRDefault="00BB5ECC" w:rsidP="00BB5ECC">
            <w:pPr>
              <w:kinsoku w:val="0"/>
              <w:overflowPunct w:val="0"/>
              <w:autoSpaceDE w:val="0"/>
              <w:autoSpaceDN w:val="0"/>
              <w:adjustRightInd w:val="0"/>
              <w:rPr>
                <w:rFonts w:ascii="Gadugi" w:hAnsi="Gadugi"/>
              </w:rPr>
            </w:pPr>
            <w:r>
              <w:rPr>
                <w:rFonts w:ascii="Gadugi" w:hAnsi="Gadugi"/>
              </w:rPr>
              <w:t>Provider Email</w:t>
            </w:r>
          </w:p>
          <w:p w14:paraId="18D25891" w14:textId="7EED1E03" w:rsidR="0041594A" w:rsidRPr="000D4601" w:rsidRDefault="0041594A" w:rsidP="00BB5ECC">
            <w:pPr>
              <w:kinsoku w:val="0"/>
              <w:overflowPunct w:val="0"/>
              <w:autoSpaceDE w:val="0"/>
              <w:autoSpaceDN w:val="0"/>
              <w:adjustRightInd w:val="0"/>
              <w:rPr>
                <w:rFonts w:ascii="Gadugi" w:hAnsi="Gadugi" w:cs="Gadugi"/>
                <w:color w:val="FFFFFF" w:themeColor="background1"/>
              </w:rPr>
            </w:pPr>
          </w:p>
        </w:tc>
        <w:tc>
          <w:tcPr>
            <w:tcW w:w="5760" w:type="dxa"/>
            <w:shd w:val="clear" w:color="auto" w:fill="F2F2F2" w:themeFill="background1" w:themeFillShade="F2"/>
          </w:tcPr>
          <w:p w14:paraId="589C646D" w14:textId="77777777" w:rsidR="00BB5ECC" w:rsidRPr="00FB5AC7" w:rsidRDefault="00BB5ECC" w:rsidP="00FB5AC7">
            <w:pPr>
              <w:kinsoku w:val="0"/>
              <w:overflowPunct w:val="0"/>
              <w:autoSpaceDE w:val="0"/>
              <w:autoSpaceDN w:val="0"/>
              <w:adjustRightInd w:val="0"/>
              <w:rPr>
                <w:rFonts w:ascii="Gadugi" w:hAnsi="Gadugi" w:cs="Gadugi"/>
                <w:color w:val="58595B"/>
              </w:rPr>
            </w:pPr>
          </w:p>
        </w:tc>
      </w:tr>
      <w:tr w:rsidR="00BB5ECC" w14:paraId="3BF24ACE" w14:textId="77777777" w:rsidTr="008D32F0">
        <w:tc>
          <w:tcPr>
            <w:tcW w:w="3216" w:type="dxa"/>
            <w:shd w:val="clear" w:color="auto" w:fill="111E6C"/>
          </w:tcPr>
          <w:p w14:paraId="5FCE700D" w14:textId="77777777" w:rsidR="00BB5ECC" w:rsidRDefault="00BB5ECC" w:rsidP="00BB5ECC">
            <w:pPr>
              <w:kinsoku w:val="0"/>
              <w:overflowPunct w:val="0"/>
              <w:autoSpaceDE w:val="0"/>
              <w:autoSpaceDN w:val="0"/>
              <w:adjustRightInd w:val="0"/>
              <w:rPr>
                <w:rFonts w:ascii="Gadugi" w:hAnsi="Gadugi"/>
              </w:rPr>
            </w:pPr>
            <w:r>
              <w:rPr>
                <w:rFonts w:ascii="Gadugi" w:hAnsi="Gadugi"/>
              </w:rPr>
              <w:t>Provider Contact Number</w:t>
            </w:r>
          </w:p>
          <w:p w14:paraId="4D0A230E" w14:textId="69A5486E" w:rsidR="0041594A" w:rsidRPr="000D4601" w:rsidRDefault="0041594A" w:rsidP="00BB5ECC">
            <w:pPr>
              <w:kinsoku w:val="0"/>
              <w:overflowPunct w:val="0"/>
              <w:autoSpaceDE w:val="0"/>
              <w:autoSpaceDN w:val="0"/>
              <w:adjustRightInd w:val="0"/>
              <w:rPr>
                <w:rFonts w:ascii="Gadugi" w:hAnsi="Gadugi" w:cs="Gadugi"/>
                <w:color w:val="FFFFFF" w:themeColor="background1"/>
              </w:rPr>
            </w:pPr>
          </w:p>
        </w:tc>
        <w:tc>
          <w:tcPr>
            <w:tcW w:w="5760" w:type="dxa"/>
            <w:shd w:val="clear" w:color="auto" w:fill="F2F2F2" w:themeFill="background1" w:themeFillShade="F2"/>
          </w:tcPr>
          <w:p w14:paraId="18EFA0A3" w14:textId="77777777" w:rsidR="00BB5ECC" w:rsidRPr="00FB5AC7" w:rsidRDefault="00BB5ECC" w:rsidP="00FB5AC7">
            <w:pPr>
              <w:kinsoku w:val="0"/>
              <w:overflowPunct w:val="0"/>
              <w:autoSpaceDE w:val="0"/>
              <w:autoSpaceDN w:val="0"/>
              <w:adjustRightInd w:val="0"/>
              <w:rPr>
                <w:rFonts w:ascii="Gadugi" w:hAnsi="Gadugi" w:cs="Gadugi"/>
                <w:color w:val="58595B"/>
              </w:rPr>
            </w:pPr>
          </w:p>
        </w:tc>
      </w:tr>
      <w:tr w:rsidR="00BB5ECC" w14:paraId="1F94126F" w14:textId="77777777" w:rsidTr="008D32F0">
        <w:tc>
          <w:tcPr>
            <w:tcW w:w="3216" w:type="dxa"/>
            <w:shd w:val="clear" w:color="auto" w:fill="111E6C"/>
          </w:tcPr>
          <w:p w14:paraId="579E234C" w14:textId="77777777" w:rsidR="00BB5ECC" w:rsidRDefault="00BB5ECC" w:rsidP="00BB5ECC">
            <w:pPr>
              <w:kinsoku w:val="0"/>
              <w:overflowPunct w:val="0"/>
              <w:autoSpaceDE w:val="0"/>
              <w:autoSpaceDN w:val="0"/>
              <w:adjustRightInd w:val="0"/>
              <w:rPr>
                <w:rFonts w:ascii="Gadugi" w:hAnsi="Gadugi"/>
              </w:rPr>
            </w:pPr>
            <w:r>
              <w:rPr>
                <w:rFonts w:ascii="Gadugi" w:hAnsi="Gadugi"/>
              </w:rPr>
              <w:t>Provider Address</w:t>
            </w:r>
          </w:p>
          <w:p w14:paraId="44EFDE7B" w14:textId="77777777" w:rsidR="0041594A" w:rsidRDefault="0041594A" w:rsidP="00BB5ECC">
            <w:pPr>
              <w:kinsoku w:val="0"/>
              <w:overflowPunct w:val="0"/>
              <w:autoSpaceDE w:val="0"/>
              <w:autoSpaceDN w:val="0"/>
              <w:adjustRightInd w:val="0"/>
              <w:rPr>
                <w:rFonts w:ascii="Gadugi" w:hAnsi="Gadugi" w:cs="Gadugi"/>
                <w:color w:val="FFFFFF" w:themeColor="background1"/>
              </w:rPr>
            </w:pPr>
          </w:p>
          <w:p w14:paraId="75E1D6E6" w14:textId="77777777" w:rsidR="0041594A" w:rsidRDefault="0041594A" w:rsidP="00BB5ECC">
            <w:pPr>
              <w:kinsoku w:val="0"/>
              <w:overflowPunct w:val="0"/>
              <w:autoSpaceDE w:val="0"/>
              <w:autoSpaceDN w:val="0"/>
              <w:adjustRightInd w:val="0"/>
              <w:rPr>
                <w:rFonts w:ascii="Gadugi" w:hAnsi="Gadugi" w:cs="Gadugi"/>
                <w:color w:val="FFFFFF" w:themeColor="background1"/>
              </w:rPr>
            </w:pPr>
          </w:p>
          <w:p w14:paraId="592CA683" w14:textId="05ABB61B" w:rsidR="0041594A" w:rsidRPr="000D4601" w:rsidRDefault="0041594A" w:rsidP="00BB5ECC">
            <w:pPr>
              <w:kinsoku w:val="0"/>
              <w:overflowPunct w:val="0"/>
              <w:autoSpaceDE w:val="0"/>
              <w:autoSpaceDN w:val="0"/>
              <w:adjustRightInd w:val="0"/>
              <w:rPr>
                <w:rFonts w:ascii="Gadugi" w:hAnsi="Gadugi" w:cs="Gadugi"/>
                <w:color w:val="FFFFFF" w:themeColor="background1"/>
              </w:rPr>
            </w:pPr>
          </w:p>
        </w:tc>
        <w:tc>
          <w:tcPr>
            <w:tcW w:w="5760" w:type="dxa"/>
            <w:shd w:val="clear" w:color="auto" w:fill="F2F2F2" w:themeFill="background1" w:themeFillShade="F2"/>
          </w:tcPr>
          <w:p w14:paraId="20FCDC17" w14:textId="77777777" w:rsidR="00BB5ECC" w:rsidRPr="00FB5AC7" w:rsidRDefault="00BB5ECC" w:rsidP="00FB5AC7">
            <w:pPr>
              <w:kinsoku w:val="0"/>
              <w:overflowPunct w:val="0"/>
              <w:autoSpaceDE w:val="0"/>
              <w:autoSpaceDN w:val="0"/>
              <w:adjustRightInd w:val="0"/>
              <w:rPr>
                <w:rFonts w:ascii="Gadugi" w:hAnsi="Gadugi" w:cs="Gadugi"/>
                <w:color w:val="58595B"/>
              </w:rPr>
            </w:pPr>
          </w:p>
        </w:tc>
      </w:tr>
    </w:tbl>
    <w:p w14:paraId="335DA71D" w14:textId="77777777" w:rsidR="00BB5ECC" w:rsidRDefault="00BB5ECC" w:rsidP="00B03303">
      <w:pPr>
        <w:spacing w:after="0"/>
        <w:rPr>
          <w:rFonts w:ascii="Gadugi" w:hAnsi="Gadugi"/>
          <w:b/>
          <w:bCs/>
          <w:color w:val="58595B"/>
          <w:sz w:val="28"/>
          <w:szCs w:val="28"/>
        </w:rPr>
      </w:pPr>
    </w:p>
    <w:p w14:paraId="0E2C6DF9" w14:textId="77777777" w:rsidR="00BB5ECC" w:rsidRDefault="00BB5ECC" w:rsidP="00B03303">
      <w:pPr>
        <w:spacing w:after="0"/>
        <w:rPr>
          <w:rFonts w:ascii="Gadugi" w:hAnsi="Gadugi"/>
          <w:b/>
          <w:bCs/>
          <w:color w:val="58595B"/>
          <w:sz w:val="28"/>
          <w:szCs w:val="28"/>
        </w:rPr>
      </w:pPr>
    </w:p>
    <w:p w14:paraId="0BC95713" w14:textId="77777777" w:rsidR="007501CD" w:rsidRDefault="007501CD" w:rsidP="00B03303">
      <w:pPr>
        <w:spacing w:after="0"/>
        <w:rPr>
          <w:rFonts w:ascii="Gadugi" w:hAnsi="Gadugi"/>
          <w:b/>
          <w:bCs/>
          <w:color w:val="58595B"/>
          <w:sz w:val="28"/>
          <w:szCs w:val="28"/>
        </w:rPr>
      </w:pPr>
    </w:p>
    <w:p w14:paraId="1925C5C4" w14:textId="42A2379A" w:rsidR="00A5693E" w:rsidRDefault="00A5693E" w:rsidP="0041594A">
      <w:pPr>
        <w:spacing w:after="0"/>
        <w:rPr>
          <w:rFonts w:ascii="Gadugi" w:hAnsi="Gadugi"/>
          <w:b/>
          <w:bCs/>
          <w:color w:val="58595B"/>
          <w:sz w:val="18"/>
          <w:szCs w:val="18"/>
          <w:lang w:bidi="en-GB"/>
        </w:rPr>
      </w:pPr>
      <w:r w:rsidRPr="00A14716">
        <w:rPr>
          <w:rFonts w:ascii="Gadugi" w:hAnsi="Gadugi" w:cs="Arial"/>
          <w:noProof/>
          <w:color w:val="58595B"/>
        </w:rPr>
        <w:drawing>
          <wp:anchor distT="0" distB="0" distL="114300" distR="114300" simplePos="0" relativeHeight="251668480" behindDoc="1" locked="0" layoutInCell="1" allowOverlap="1" wp14:anchorId="27E97253" wp14:editId="7E8B6EB3">
            <wp:simplePos x="0" y="0"/>
            <wp:positionH relativeFrom="margin">
              <wp:align>left</wp:align>
            </wp:positionH>
            <wp:positionV relativeFrom="page">
              <wp:posOffset>360045</wp:posOffset>
            </wp:positionV>
            <wp:extent cx="1274400" cy="954000"/>
            <wp:effectExtent l="0" t="0" r="2540" b="0"/>
            <wp:wrapNone/>
            <wp:docPr id="581410809" name="Picture 581410809" descr="AltFi - Secc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ltFi - Secc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274400" cy="9540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6432" behindDoc="1" locked="0" layoutInCell="1" allowOverlap="1" wp14:anchorId="720CD16B" wp14:editId="6DF82357">
            <wp:simplePos x="0" y="0"/>
            <wp:positionH relativeFrom="margin">
              <wp:align>right</wp:align>
            </wp:positionH>
            <wp:positionV relativeFrom="page">
              <wp:posOffset>360045</wp:posOffset>
            </wp:positionV>
            <wp:extent cx="1810800" cy="968400"/>
            <wp:effectExtent l="0" t="0" r="0" b="3175"/>
            <wp:wrapNone/>
            <wp:docPr id="1169953807" name="Picture 1169953807" descr="A white and orang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3926917" name="Picture 653926917" descr="A white and orange logo&#10;&#10;Description automatically generated"/>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810800" cy="968400"/>
                    </a:xfrm>
                    <a:prstGeom prst="rect">
                      <a:avLst/>
                    </a:prstGeom>
                    <a:noFill/>
                  </pic:spPr>
                </pic:pic>
              </a:graphicData>
            </a:graphic>
            <wp14:sizeRelH relativeFrom="page">
              <wp14:pctWidth>0</wp14:pctWidth>
            </wp14:sizeRelH>
            <wp14:sizeRelV relativeFrom="page">
              <wp14:pctHeight>0</wp14:pctHeight>
            </wp14:sizeRelV>
          </wp:anchor>
        </w:drawing>
      </w:r>
    </w:p>
    <w:tbl>
      <w:tblPr>
        <w:tblStyle w:val="TableGrid"/>
        <w:tblW w:w="0" w:type="auto"/>
        <w:tblInd w:w="40"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firstRow="1" w:lastRow="0" w:firstColumn="1" w:lastColumn="0" w:noHBand="0" w:noVBand="1"/>
      </w:tblPr>
      <w:tblGrid>
        <w:gridCol w:w="3216"/>
        <w:gridCol w:w="5760"/>
      </w:tblGrid>
      <w:tr w:rsidR="007501CD" w14:paraId="40F8C2EC" w14:textId="77777777" w:rsidTr="008D32F0">
        <w:tc>
          <w:tcPr>
            <w:tcW w:w="3216" w:type="dxa"/>
            <w:shd w:val="clear" w:color="auto" w:fill="111E6C"/>
          </w:tcPr>
          <w:p w14:paraId="72CFFB3B" w14:textId="77777777" w:rsidR="007501CD" w:rsidRDefault="007501CD" w:rsidP="0041594A">
            <w:pPr>
              <w:rPr>
                <w:rFonts w:ascii="Gadugi" w:hAnsi="Gadugi"/>
              </w:rPr>
            </w:pPr>
            <w:r>
              <w:rPr>
                <w:rFonts w:ascii="Gadugi" w:hAnsi="Gadugi"/>
              </w:rPr>
              <w:t>PSTR Number</w:t>
            </w:r>
          </w:p>
          <w:p w14:paraId="2736863F" w14:textId="60A4D7B7" w:rsidR="007501CD" w:rsidRDefault="007501CD" w:rsidP="0041594A">
            <w:pPr>
              <w:rPr>
                <w:rFonts w:ascii="Gadugi" w:hAnsi="Gadugi"/>
              </w:rPr>
            </w:pPr>
          </w:p>
        </w:tc>
        <w:tc>
          <w:tcPr>
            <w:tcW w:w="5760" w:type="dxa"/>
            <w:shd w:val="clear" w:color="auto" w:fill="F2F2F2" w:themeFill="background1" w:themeFillShade="F2"/>
          </w:tcPr>
          <w:p w14:paraId="71C8D74E" w14:textId="77777777" w:rsidR="007501CD" w:rsidRPr="00FB5AC7" w:rsidRDefault="007501CD" w:rsidP="00FB5AC7">
            <w:pPr>
              <w:kinsoku w:val="0"/>
              <w:overflowPunct w:val="0"/>
              <w:autoSpaceDE w:val="0"/>
              <w:autoSpaceDN w:val="0"/>
              <w:adjustRightInd w:val="0"/>
              <w:rPr>
                <w:rFonts w:ascii="Gadugi" w:hAnsi="Gadugi" w:cs="Gadugi"/>
                <w:color w:val="58595B"/>
              </w:rPr>
            </w:pPr>
          </w:p>
        </w:tc>
      </w:tr>
      <w:tr w:rsidR="003E2120" w14:paraId="51AE9252" w14:textId="77777777" w:rsidTr="008D32F0">
        <w:tc>
          <w:tcPr>
            <w:tcW w:w="3216" w:type="dxa"/>
            <w:shd w:val="clear" w:color="auto" w:fill="111E6C"/>
          </w:tcPr>
          <w:p w14:paraId="48B6EA04" w14:textId="77777777" w:rsidR="003E2120" w:rsidRDefault="003E2120" w:rsidP="0041594A">
            <w:pPr>
              <w:rPr>
                <w:rFonts w:ascii="Gadugi" w:hAnsi="Gadugi"/>
              </w:rPr>
            </w:pPr>
            <w:r>
              <w:rPr>
                <w:rFonts w:ascii="Gadugi" w:hAnsi="Gadugi"/>
              </w:rPr>
              <w:t>Partial or Full Transfer?</w:t>
            </w:r>
          </w:p>
          <w:p w14:paraId="6BA4DD95" w14:textId="1D74EBA4" w:rsidR="003E2120" w:rsidRDefault="003E2120" w:rsidP="0041594A">
            <w:pPr>
              <w:rPr>
                <w:rFonts w:ascii="Gadugi" w:hAnsi="Gadugi"/>
              </w:rPr>
            </w:pPr>
          </w:p>
        </w:tc>
        <w:tc>
          <w:tcPr>
            <w:tcW w:w="5760" w:type="dxa"/>
            <w:shd w:val="clear" w:color="auto" w:fill="F2F2F2" w:themeFill="background1" w:themeFillShade="F2"/>
          </w:tcPr>
          <w:p w14:paraId="2ED58DD3" w14:textId="77777777" w:rsidR="003E2120" w:rsidRPr="00FB5AC7" w:rsidRDefault="003E2120" w:rsidP="00FB5AC7">
            <w:pPr>
              <w:kinsoku w:val="0"/>
              <w:overflowPunct w:val="0"/>
              <w:autoSpaceDE w:val="0"/>
              <w:autoSpaceDN w:val="0"/>
              <w:adjustRightInd w:val="0"/>
              <w:rPr>
                <w:rFonts w:ascii="Gadugi" w:hAnsi="Gadugi" w:cs="Gadugi"/>
                <w:color w:val="58595B"/>
              </w:rPr>
            </w:pPr>
          </w:p>
        </w:tc>
      </w:tr>
      <w:tr w:rsidR="0041594A" w14:paraId="5482B278" w14:textId="77777777" w:rsidTr="008D32F0">
        <w:tc>
          <w:tcPr>
            <w:tcW w:w="3216" w:type="dxa"/>
            <w:shd w:val="clear" w:color="auto" w:fill="111E6C"/>
          </w:tcPr>
          <w:p w14:paraId="6E24CD8E" w14:textId="77777777" w:rsidR="0041594A" w:rsidRDefault="0041594A" w:rsidP="0041594A">
            <w:pPr>
              <w:rPr>
                <w:rFonts w:ascii="Gadugi" w:hAnsi="Gadugi"/>
              </w:rPr>
            </w:pPr>
            <w:r>
              <w:rPr>
                <w:rFonts w:ascii="Gadugi" w:hAnsi="Gadugi"/>
              </w:rPr>
              <w:t>Cash or In-specie?</w:t>
            </w:r>
          </w:p>
          <w:p w14:paraId="0B11C6C7" w14:textId="77777777" w:rsidR="0041594A" w:rsidRPr="000D4601" w:rsidRDefault="0041594A" w:rsidP="0041594A">
            <w:pPr>
              <w:kinsoku w:val="0"/>
              <w:overflowPunct w:val="0"/>
              <w:autoSpaceDE w:val="0"/>
              <w:autoSpaceDN w:val="0"/>
              <w:adjustRightInd w:val="0"/>
              <w:rPr>
                <w:rFonts w:ascii="Gadugi" w:hAnsi="Gadugi" w:cs="Gadugi"/>
                <w:color w:val="FFFFFF" w:themeColor="background1"/>
              </w:rPr>
            </w:pPr>
          </w:p>
        </w:tc>
        <w:tc>
          <w:tcPr>
            <w:tcW w:w="5760" w:type="dxa"/>
            <w:shd w:val="clear" w:color="auto" w:fill="F2F2F2" w:themeFill="background1" w:themeFillShade="F2"/>
          </w:tcPr>
          <w:p w14:paraId="44037A96" w14:textId="77777777" w:rsidR="0041594A" w:rsidRPr="00FB5AC7" w:rsidRDefault="0041594A" w:rsidP="00FB5AC7">
            <w:pPr>
              <w:kinsoku w:val="0"/>
              <w:overflowPunct w:val="0"/>
              <w:autoSpaceDE w:val="0"/>
              <w:autoSpaceDN w:val="0"/>
              <w:adjustRightInd w:val="0"/>
              <w:rPr>
                <w:rFonts w:ascii="Gadugi" w:hAnsi="Gadugi" w:cs="Gadugi"/>
                <w:color w:val="58595B"/>
              </w:rPr>
            </w:pPr>
          </w:p>
        </w:tc>
      </w:tr>
      <w:tr w:rsidR="0041594A" w14:paraId="4ED296DE" w14:textId="77777777" w:rsidTr="008D32F0">
        <w:tc>
          <w:tcPr>
            <w:tcW w:w="3216" w:type="dxa"/>
            <w:shd w:val="clear" w:color="auto" w:fill="111E6C"/>
          </w:tcPr>
          <w:p w14:paraId="14EEBC4C" w14:textId="77777777" w:rsidR="0041594A" w:rsidRDefault="0041594A" w:rsidP="0041594A">
            <w:pPr>
              <w:rPr>
                <w:rFonts w:ascii="Gadugi" w:hAnsi="Gadugi"/>
              </w:rPr>
            </w:pPr>
            <w:r>
              <w:rPr>
                <w:rFonts w:ascii="Gadugi" w:hAnsi="Gadugi"/>
              </w:rPr>
              <w:t>Approximate Value</w:t>
            </w:r>
          </w:p>
          <w:p w14:paraId="302FE8E7" w14:textId="77777777" w:rsidR="0041594A" w:rsidRPr="000D4601" w:rsidRDefault="0041594A" w:rsidP="0041594A">
            <w:pPr>
              <w:kinsoku w:val="0"/>
              <w:overflowPunct w:val="0"/>
              <w:autoSpaceDE w:val="0"/>
              <w:autoSpaceDN w:val="0"/>
              <w:adjustRightInd w:val="0"/>
              <w:rPr>
                <w:rFonts w:ascii="Gadugi" w:hAnsi="Gadugi" w:cs="Gadugi"/>
                <w:color w:val="FFFFFF" w:themeColor="background1"/>
              </w:rPr>
            </w:pPr>
          </w:p>
        </w:tc>
        <w:tc>
          <w:tcPr>
            <w:tcW w:w="5760" w:type="dxa"/>
            <w:shd w:val="clear" w:color="auto" w:fill="F2F2F2" w:themeFill="background1" w:themeFillShade="F2"/>
          </w:tcPr>
          <w:p w14:paraId="3906A41C" w14:textId="77777777" w:rsidR="0041594A" w:rsidRPr="00FB5AC7" w:rsidRDefault="0041594A" w:rsidP="00FB5AC7">
            <w:pPr>
              <w:kinsoku w:val="0"/>
              <w:overflowPunct w:val="0"/>
              <w:autoSpaceDE w:val="0"/>
              <w:autoSpaceDN w:val="0"/>
              <w:adjustRightInd w:val="0"/>
              <w:rPr>
                <w:rFonts w:ascii="Gadugi" w:hAnsi="Gadugi" w:cs="Gadugi"/>
                <w:color w:val="58595B"/>
              </w:rPr>
            </w:pPr>
          </w:p>
        </w:tc>
      </w:tr>
      <w:tr w:rsidR="0041594A" w14:paraId="62C032EB" w14:textId="77777777" w:rsidTr="008D32F0">
        <w:tc>
          <w:tcPr>
            <w:tcW w:w="3216" w:type="dxa"/>
            <w:vMerge w:val="restart"/>
            <w:shd w:val="clear" w:color="auto" w:fill="111E6C"/>
          </w:tcPr>
          <w:p w14:paraId="5CB72D69" w14:textId="77777777" w:rsidR="0041594A" w:rsidRPr="0041594A" w:rsidRDefault="0041594A" w:rsidP="0041594A">
            <w:pPr>
              <w:rPr>
                <w:rFonts w:ascii="Gadugi" w:hAnsi="Gadugi"/>
              </w:rPr>
            </w:pPr>
            <w:r>
              <w:rPr>
                <w:rFonts w:ascii="Gadugi" w:hAnsi="Gadugi"/>
              </w:rPr>
              <w:t xml:space="preserve">Crystallised Amount </w:t>
            </w:r>
          </w:p>
          <w:p w14:paraId="230FB954" w14:textId="7A560682" w:rsidR="0041594A" w:rsidRPr="0041594A" w:rsidRDefault="0041594A" w:rsidP="008D32F0">
            <w:pPr>
              <w:kinsoku w:val="0"/>
              <w:overflowPunct w:val="0"/>
              <w:autoSpaceDE w:val="0"/>
              <w:autoSpaceDN w:val="0"/>
              <w:adjustRightInd w:val="0"/>
              <w:rPr>
                <w:rFonts w:ascii="Gadugi" w:hAnsi="Gadugi"/>
              </w:rPr>
            </w:pPr>
            <w:r>
              <w:rPr>
                <w:rFonts w:ascii="Gadugi" w:hAnsi="Gadugi"/>
              </w:rPr>
              <w:t>Uncrystallised Amount</w:t>
            </w:r>
          </w:p>
        </w:tc>
        <w:tc>
          <w:tcPr>
            <w:tcW w:w="5760" w:type="dxa"/>
            <w:shd w:val="clear" w:color="auto" w:fill="F2F2F2" w:themeFill="background1" w:themeFillShade="F2"/>
          </w:tcPr>
          <w:p w14:paraId="2D459DB7" w14:textId="77777777" w:rsidR="0041594A" w:rsidRPr="00FB5AC7" w:rsidRDefault="0041594A" w:rsidP="00FB5AC7">
            <w:pPr>
              <w:kinsoku w:val="0"/>
              <w:overflowPunct w:val="0"/>
              <w:autoSpaceDE w:val="0"/>
              <w:autoSpaceDN w:val="0"/>
              <w:adjustRightInd w:val="0"/>
              <w:rPr>
                <w:rFonts w:ascii="Gadugi" w:hAnsi="Gadugi" w:cs="Gadugi"/>
                <w:color w:val="58595B"/>
              </w:rPr>
            </w:pPr>
          </w:p>
        </w:tc>
      </w:tr>
      <w:tr w:rsidR="0041594A" w14:paraId="59E66300" w14:textId="77777777" w:rsidTr="008D32F0">
        <w:tc>
          <w:tcPr>
            <w:tcW w:w="3216" w:type="dxa"/>
            <w:vMerge/>
            <w:shd w:val="clear" w:color="auto" w:fill="111E6C"/>
          </w:tcPr>
          <w:p w14:paraId="1D04EF92" w14:textId="45C61F9A" w:rsidR="0041594A" w:rsidRPr="000D4601" w:rsidRDefault="0041594A" w:rsidP="008D32F0">
            <w:pPr>
              <w:kinsoku w:val="0"/>
              <w:overflowPunct w:val="0"/>
              <w:autoSpaceDE w:val="0"/>
              <w:autoSpaceDN w:val="0"/>
              <w:adjustRightInd w:val="0"/>
              <w:rPr>
                <w:rFonts w:ascii="Gadugi" w:hAnsi="Gadugi" w:cs="Gadugi"/>
                <w:color w:val="FFFFFF" w:themeColor="background1"/>
              </w:rPr>
            </w:pPr>
          </w:p>
        </w:tc>
        <w:tc>
          <w:tcPr>
            <w:tcW w:w="5760" w:type="dxa"/>
            <w:shd w:val="clear" w:color="auto" w:fill="F2F2F2" w:themeFill="background1" w:themeFillShade="F2"/>
          </w:tcPr>
          <w:p w14:paraId="61677AFF" w14:textId="77777777" w:rsidR="0041594A" w:rsidRPr="00FB5AC7" w:rsidRDefault="0041594A" w:rsidP="00FB5AC7">
            <w:pPr>
              <w:kinsoku w:val="0"/>
              <w:overflowPunct w:val="0"/>
              <w:autoSpaceDE w:val="0"/>
              <w:autoSpaceDN w:val="0"/>
              <w:adjustRightInd w:val="0"/>
              <w:rPr>
                <w:rFonts w:ascii="Gadugi" w:hAnsi="Gadugi" w:cs="Gadugi"/>
                <w:color w:val="58595B"/>
              </w:rPr>
            </w:pPr>
          </w:p>
        </w:tc>
      </w:tr>
      <w:tr w:rsidR="0041594A" w14:paraId="61AFADE1" w14:textId="77777777" w:rsidTr="008D32F0">
        <w:tc>
          <w:tcPr>
            <w:tcW w:w="3216" w:type="dxa"/>
            <w:shd w:val="clear" w:color="auto" w:fill="111E6C"/>
          </w:tcPr>
          <w:p w14:paraId="615ED5E5" w14:textId="79D71BE7" w:rsidR="0041594A" w:rsidRPr="000D4601" w:rsidRDefault="0041594A" w:rsidP="008D32F0">
            <w:pPr>
              <w:kinsoku w:val="0"/>
              <w:overflowPunct w:val="0"/>
              <w:autoSpaceDE w:val="0"/>
              <w:autoSpaceDN w:val="0"/>
              <w:adjustRightInd w:val="0"/>
              <w:rPr>
                <w:rFonts w:ascii="Gadugi" w:hAnsi="Gadugi" w:cs="Gadugi"/>
                <w:color w:val="FFFFFF" w:themeColor="background1"/>
              </w:rPr>
            </w:pPr>
            <w:r>
              <w:rPr>
                <w:rFonts w:ascii="Gadugi" w:hAnsi="Gadugi"/>
              </w:rPr>
              <w:t>MPAA Triggered?  If so, please provide date.</w:t>
            </w:r>
          </w:p>
        </w:tc>
        <w:tc>
          <w:tcPr>
            <w:tcW w:w="5760" w:type="dxa"/>
            <w:shd w:val="clear" w:color="auto" w:fill="F2F2F2" w:themeFill="background1" w:themeFillShade="F2"/>
          </w:tcPr>
          <w:p w14:paraId="0E40A968" w14:textId="77777777" w:rsidR="0041594A" w:rsidRPr="00FB5AC7" w:rsidRDefault="0041594A" w:rsidP="00FB5AC7">
            <w:pPr>
              <w:kinsoku w:val="0"/>
              <w:overflowPunct w:val="0"/>
              <w:autoSpaceDE w:val="0"/>
              <w:autoSpaceDN w:val="0"/>
              <w:adjustRightInd w:val="0"/>
              <w:rPr>
                <w:rFonts w:ascii="Gadugi" w:hAnsi="Gadugi" w:cs="Gadugi"/>
                <w:color w:val="58595B"/>
              </w:rPr>
            </w:pPr>
          </w:p>
        </w:tc>
      </w:tr>
    </w:tbl>
    <w:p w14:paraId="36565554" w14:textId="77777777" w:rsidR="0041594A" w:rsidRDefault="0041594A" w:rsidP="00A5693E">
      <w:pPr>
        <w:spacing w:after="0"/>
        <w:jc w:val="both"/>
        <w:rPr>
          <w:rFonts w:ascii="Gadugi" w:hAnsi="Gadugi"/>
          <w:b/>
          <w:bCs/>
          <w:color w:val="58595B"/>
          <w:lang w:bidi="en-GB"/>
        </w:rPr>
      </w:pPr>
    </w:p>
    <w:p w14:paraId="385E6CD7" w14:textId="3A42F8FA" w:rsidR="00740646" w:rsidRPr="0037336C" w:rsidRDefault="00740646" w:rsidP="00A5693E">
      <w:pPr>
        <w:spacing w:after="0"/>
        <w:jc w:val="both"/>
        <w:rPr>
          <w:rFonts w:ascii="Gadugi" w:hAnsi="Gadugi"/>
          <w:b/>
          <w:bCs/>
          <w:color w:val="58595B"/>
          <w:lang w:bidi="en-GB"/>
        </w:rPr>
      </w:pPr>
      <w:r w:rsidRPr="0037336C">
        <w:rPr>
          <w:rFonts w:ascii="Gadugi" w:hAnsi="Gadugi"/>
          <w:b/>
          <w:bCs/>
          <w:color w:val="58595B"/>
          <w:lang w:bidi="en-GB"/>
        </w:rPr>
        <w:t>If the plan is subject to any existing/proposed bankruptcy, earmarking, sharing or similar orders, please contact us as this may affect our ability to accept the transfer.</w:t>
      </w:r>
    </w:p>
    <w:p w14:paraId="06718BE6" w14:textId="77777777" w:rsidR="00C8048D" w:rsidRPr="0037336C" w:rsidRDefault="00C8048D" w:rsidP="00A5693E">
      <w:pPr>
        <w:spacing w:after="0"/>
        <w:jc w:val="both"/>
        <w:rPr>
          <w:rFonts w:ascii="Gadugi" w:hAnsi="Gadugi"/>
          <w:color w:val="58595B"/>
          <w:lang w:bidi="en-GB"/>
        </w:rPr>
      </w:pPr>
    </w:p>
    <w:p w14:paraId="1622E7B0" w14:textId="4C24CEB4" w:rsidR="00136B78" w:rsidRPr="0037336C" w:rsidRDefault="00136B78" w:rsidP="00A5693E">
      <w:pPr>
        <w:spacing w:after="0"/>
        <w:jc w:val="both"/>
        <w:rPr>
          <w:rFonts w:ascii="Gadugi" w:hAnsi="Gadugi"/>
          <w:color w:val="58595B"/>
          <w:lang w:bidi="en-GB"/>
        </w:rPr>
      </w:pPr>
      <w:r w:rsidRPr="0037336C">
        <w:rPr>
          <w:rFonts w:ascii="Gadugi" w:hAnsi="Gadugi"/>
          <w:color w:val="58595B"/>
          <w:lang w:bidi="en-GB"/>
        </w:rPr>
        <w:t xml:space="preserve">I authorise and instruct the above scheme administrator to transfer the sums listed on the application directly to YOUR Platform, Digital Pension Trustees Ltd and Seccl Custody Ltd (Seccl). </w:t>
      </w:r>
    </w:p>
    <w:p w14:paraId="3B1AB31F" w14:textId="77777777" w:rsidR="00136B78" w:rsidRPr="0037336C" w:rsidRDefault="00136B78" w:rsidP="00A5693E">
      <w:pPr>
        <w:spacing w:after="0"/>
        <w:jc w:val="both"/>
        <w:rPr>
          <w:rFonts w:ascii="Gadugi" w:hAnsi="Gadugi"/>
          <w:color w:val="58595B"/>
          <w:lang w:bidi="en-GB"/>
        </w:rPr>
      </w:pPr>
    </w:p>
    <w:p w14:paraId="541F0B13" w14:textId="0A567D0A" w:rsidR="00136B78" w:rsidRPr="0037336C" w:rsidRDefault="00136B78" w:rsidP="00A5693E">
      <w:pPr>
        <w:spacing w:after="0"/>
        <w:jc w:val="both"/>
        <w:rPr>
          <w:rFonts w:ascii="Gadugi" w:hAnsi="Gadugi"/>
          <w:color w:val="58595B"/>
          <w:lang w:bidi="en-GB"/>
        </w:rPr>
      </w:pPr>
      <w:r w:rsidRPr="0037336C">
        <w:rPr>
          <w:rFonts w:ascii="Gadugi" w:hAnsi="Gadugi"/>
          <w:color w:val="58595B"/>
          <w:lang w:bidi="en-GB"/>
        </w:rPr>
        <w:t xml:space="preserve">I authorise YOUR Platform, Seccl and the current provider named in this application to obtain and release information from each other </w:t>
      </w:r>
      <w:proofErr w:type="gramStart"/>
      <w:r w:rsidRPr="0037336C">
        <w:rPr>
          <w:rFonts w:ascii="Gadugi" w:hAnsi="Gadugi"/>
          <w:color w:val="58595B"/>
          <w:lang w:bidi="en-GB"/>
        </w:rPr>
        <w:t>in order to</w:t>
      </w:r>
      <w:proofErr w:type="gramEnd"/>
      <w:r w:rsidRPr="0037336C">
        <w:rPr>
          <w:rFonts w:ascii="Gadugi" w:hAnsi="Gadugi"/>
          <w:color w:val="58595B"/>
          <w:lang w:bidi="en-GB"/>
        </w:rPr>
        <w:t xml:space="preserve"> allow the transfer to proceed. </w:t>
      </w:r>
    </w:p>
    <w:p w14:paraId="330794C4" w14:textId="77777777" w:rsidR="00136B78" w:rsidRPr="0037336C" w:rsidRDefault="00136B78" w:rsidP="00A5693E">
      <w:pPr>
        <w:spacing w:after="0"/>
        <w:jc w:val="both"/>
        <w:rPr>
          <w:rFonts w:ascii="Gadugi" w:hAnsi="Gadugi"/>
          <w:color w:val="58595B"/>
          <w:lang w:bidi="en-GB"/>
        </w:rPr>
      </w:pPr>
    </w:p>
    <w:p w14:paraId="45F8C453" w14:textId="44E2FC85" w:rsidR="00136B78" w:rsidRPr="0037336C" w:rsidRDefault="00136B78" w:rsidP="00A5693E">
      <w:pPr>
        <w:spacing w:after="0"/>
        <w:jc w:val="both"/>
        <w:rPr>
          <w:rFonts w:ascii="Gadugi" w:hAnsi="Gadugi"/>
          <w:color w:val="58595B"/>
          <w:lang w:bidi="en-GB"/>
        </w:rPr>
      </w:pPr>
      <w:r w:rsidRPr="0037336C">
        <w:rPr>
          <w:rFonts w:ascii="Gadugi" w:hAnsi="Gadugi"/>
          <w:color w:val="58595B"/>
          <w:lang w:bidi="en-GB"/>
        </w:rPr>
        <w:t xml:space="preserve">I understand that where any benefits being transferred are in Capped Drawdown they will only be accepted on the basis that they will be immediately converted to Flexi-Access Drawdown. I also understand that if I draw any income via Flexi-Access Drawdown I will become subject to the Money Purchase Annual Allowance, if I am not already subject to it. I hereby instruct that any Capped Drawdown benefits are converted to Flexi-Access Drawdown upon receipt. </w:t>
      </w:r>
    </w:p>
    <w:p w14:paraId="52FE4193" w14:textId="77777777" w:rsidR="00136B78" w:rsidRPr="0037336C" w:rsidRDefault="00136B78" w:rsidP="00A5693E">
      <w:pPr>
        <w:spacing w:after="0"/>
        <w:jc w:val="both"/>
        <w:rPr>
          <w:rFonts w:ascii="Gadugi" w:hAnsi="Gadugi"/>
          <w:color w:val="58595B"/>
          <w:lang w:bidi="en-GB"/>
        </w:rPr>
      </w:pPr>
    </w:p>
    <w:p w14:paraId="7390779F" w14:textId="706041FD" w:rsidR="00136B78" w:rsidRPr="0037336C" w:rsidRDefault="00136B78" w:rsidP="00A5693E">
      <w:pPr>
        <w:spacing w:after="0"/>
        <w:jc w:val="both"/>
        <w:rPr>
          <w:rFonts w:ascii="Gadugi" w:hAnsi="Gadugi"/>
          <w:color w:val="58595B"/>
          <w:lang w:bidi="en-GB"/>
        </w:rPr>
      </w:pPr>
      <w:r w:rsidRPr="0037336C">
        <w:rPr>
          <w:rFonts w:ascii="Gadugi" w:hAnsi="Gadugi"/>
          <w:color w:val="58595B"/>
          <w:lang w:bidi="en-GB"/>
        </w:rPr>
        <w:t xml:space="preserve">I accept responsibility in respect of any claims, losses, expenses, additional tax charges or penalties that YOUR Platform, Seccl and the current provider may incur as a result of incorrect, untrue or misleading information being given in this application. </w:t>
      </w:r>
    </w:p>
    <w:p w14:paraId="37D07AFA" w14:textId="77777777" w:rsidR="00136B78" w:rsidRPr="0037336C" w:rsidRDefault="00136B78" w:rsidP="00A5693E">
      <w:pPr>
        <w:spacing w:after="0"/>
        <w:jc w:val="both"/>
        <w:rPr>
          <w:rFonts w:ascii="Gadugi" w:hAnsi="Gadugi"/>
          <w:color w:val="58595B"/>
          <w:lang w:bidi="en-GB"/>
        </w:rPr>
      </w:pPr>
    </w:p>
    <w:p w14:paraId="0849F5F1" w14:textId="0F717E9F" w:rsidR="00136B78" w:rsidRPr="0037336C" w:rsidRDefault="00136B78" w:rsidP="00A5693E">
      <w:pPr>
        <w:spacing w:after="0"/>
        <w:jc w:val="both"/>
        <w:rPr>
          <w:rFonts w:ascii="Gadugi" w:hAnsi="Gadugi"/>
          <w:color w:val="58595B"/>
          <w:lang w:bidi="en-GB"/>
        </w:rPr>
      </w:pPr>
      <w:r w:rsidRPr="0037336C">
        <w:rPr>
          <w:rFonts w:ascii="Gadugi" w:hAnsi="Gadugi"/>
          <w:color w:val="58595B"/>
          <w:lang w:bidi="en-GB"/>
        </w:rPr>
        <w:t xml:space="preserve">I understand the risks associated to the transfer and accept that in order to comply with regulatory obligations YOUR Platform, Seccl and the current provider named may need to verify my ID and residential </w:t>
      </w:r>
      <w:r w:rsidR="00A5693E" w:rsidRPr="0037336C">
        <w:rPr>
          <w:rFonts w:ascii="Gadugi" w:hAnsi="Gadugi"/>
          <w:color w:val="58595B"/>
          <w:lang w:bidi="en-GB"/>
        </w:rPr>
        <w:t>address and</w:t>
      </w:r>
      <w:r w:rsidRPr="0037336C">
        <w:rPr>
          <w:rFonts w:ascii="Gadugi" w:hAnsi="Gadugi"/>
          <w:color w:val="58595B"/>
          <w:lang w:bidi="en-GB"/>
        </w:rPr>
        <w:t xml:space="preserve"> may use credit reference services and ask for documents to verify my ID and address. provider. </w:t>
      </w:r>
    </w:p>
    <w:p w14:paraId="47213C44" w14:textId="77777777" w:rsidR="00136B78" w:rsidRPr="0037336C" w:rsidRDefault="00136B78" w:rsidP="00A5693E">
      <w:pPr>
        <w:spacing w:after="0"/>
        <w:jc w:val="both"/>
        <w:rPr>
          <w:rFonts w:ascii="Gadugi" w:hAnsi="Gadugi"/>
          <w:color w:val="58595B"/>
          <w:lang w:bidi="en-GB"/>
        </w:rPr>
      </w:pPr>
    </w:p>
    <w:p w14:paraId="092F22D7" w14:textId="05CC1179" w:rsidR="00A5693E" w:rsidRDefault="00136B78" w:rsidP="00747CD1">
      <w:pPr>
        <w:spacing w:after="0"/>
        <w:jc w:val="both"/>
        <w:rPr>
          <w:rFonts w:ascii="Gadugi" w:hAnsi="Gadugi"/>
          <w:b/>
          <w:bCs/>
          <w:color w:val="58595B"/>
          <w:sz w:val="28"/>
          <w:szCs w:val="28"/>
        </w:rPr>
      </w:pPr>
      <w:r w:rsidRPr="0037336C">
        <w:rPr>
          <w:rFonts w:ascii="Gadugi" w:hAnsi="Gadugi"/>
          <w:color w:val="58595B"/>
          <w:lang w:bidi="en-GB"/>
        </w:rPr>
        <w:t xml:space="preserve">I understand that until this application has been completed and is accepted, the responsibilities of YOUR Platform and Seccl are limited to returning any funds received direct to the ceding provider. </w:t>
      </w:r>
      <w:r w:rsidR="00E52F29">
        <w:rPr>
          <w:rFonts w:ascii="Gadugi" w:hAnsi="Gadugi"/>
          <w:b/>
          <w:bCs/>
          <w:color w:val="58595B"/>
          <w:sz w:val="28"/>
          <w:szCs w:val="28"/>
        </w:rPr>
        <w:br w:type="page"/>
      </w:r>
    </w:p>
    <w:p w14:paraId="50C3209B" w14:textId="0D59D8F7" w:rsidR="00A5693E" w:rsidRDefault="00A5693E" w:rsidP="00B03303">
      <w:pPr>
        <w:spacing w:after="0"/>
        <w:rPr>
          <w:rFonts w:ascii="Gadugi" w:hAnsi="Gadugi"/>
          <w:b/>
          <w:bCs/>
          <w:color w:val="58595B"/>
          <w:sz w:val="28"/>
          <w:szCs w:val="28"/>
        </w:rPr>
      </w:pPr>
      <w:r>
        <w:rPr>
          <w:noProof/>
        </w:rPr>
        <w:lastRenderedPageBreak/>
        <w:drawing>
          <wp:anchor distT="0" distB="0" distL="114300" distR="114300" simplePos="0" relativeHeight="251670528" behindDoc="1" locked="0" layoutInCell="1" allowOverlap="1" wp14:anchorId="4AE542D6" wp14:editId="3A101AB7">
            <wp:simplePos x="0" y="0"/>
            <wp:positionH relativeFrom="margin">
              <wp:align>right</wp:align>
            </wp:positionH>
            <wp:positionV relativeFrom="page">
              <wp:posOffset>360045</wp:posOffset>
            </wp:positionV>
            <wp:extent cx="1810800" cy="968400"/>
            <wp:effectExtent l="0" t="0" r="0" b="3175"/>
            <wp:wrapNone/>
            <wp:docPr id="250149542" name="Picture 250149542" descr="A white and orang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3926917" name="Picture 653926917" descr="A white and orange logo&#10;&#10;Description automatically generated"/>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810800" cy="968400"/>
                    </a:xfrm>
                    <a:prstGeom prst="rect">
                      <a:avLst/>
                    </a:prstGeom>
                    <a:noFill/>
                  </pic:spPr>
                </pic:pic>
              </a:graphicData>
            </a:graphic>
            <wp14:sizeRelH relativeFrom="page">
              <wp14:pctWidth>0</wp14:pctWidth>
            </wp14:sizeRelH>
            <wp14:sizeRelV relativeFrom="page">
              <wp14:pctHeight>0</wp14:pctHeight>
            </wp14:sizeRelV>
          </wp:anchor>
        </w:drawing>
      </w:r>
    </w:p>
    <w:p w14:paraId="2AF6DC19" w14:textId="614BC2A4" w:rsidR="00A5693E" w:rsidRDefault="00A5693E" w:rsidP="00B03303">
      <w:pPr>
        <w:spacing w:after="0"/>
        <w:rPr>
          <w:rFonts w:ascii="Gadugi" w:hAnsi="Gadugi"/>
          <w:b/>
          <w:bCs/>
          <w:color w:val="58595B"/>
          <w:sz w:val="28"/>
          <w:szCs w:val="28"/>
        </w:rPr>
      </w:pPr>
      <w:r w:rsidRPr="00A14716">
        <w:rPr>
          <w:rFonts w:ascii="Gadugi" w:hAnsi="Gadugi" w:cs="Arial"/>
          <w:noProof/>
          <w:color w:val="58595B"/>
        </w:rPr>
        <w:drawing>
          <wp:anchor distT="0" distB="0" distL="114300" distR="114300" simplePos="0" relativeHeight="251672576" behindDoc="1" locked="0" layoutInCell="1" allowOverlap="1" wp14:anchorId="32770637" wp14:editId="3B9FDA6E">
            <wp:simplePos x="0" y="0"/>
            <wp:positionH relativeFrom="margin">
              <wp:align>left</wp:align>
            </wp:positionH>
            <wp:positionV relativeFrom="page">
              <wp:posOffset>360045</wp:posOffset>
            </wp:positionV>
            <wp:extent cx="1274400" cy="954000"/>
            <wp:effectExtent l="0" t="0" r="2540" b="0"/>
            <wp:wrapNone/>
            <wp:docPr id="1240570071" name="Picture 1240570071" descr="AltFi - Secc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ltFi - Secc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274400" cy="9540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82585B9" w14:textId="68C6BABD" w:rsidR="00B03303" w:rsidRDefault="00136B78" w:rsidP="00B03303">
      <w:pPr>
        <w:spacing w:after="0"/>
        <w:rPr>
          <w:rFonts w:ascii="Gadugi" w:hAnsi="Gadugi"/>
          <w:b/>
          <w:bCs/>
          <w:color w:val="58595B"/>
          <w:sz w:val="28"/>
          <w:szCs w:val="28"/>
        </w:rPr>
      </w:pPr>
      <w:r>
        <w:rPr>
          <w:rFonts w:ascii="Gadugi" w:hAnsi="Gadugi"/>
          <w:b/>
          <w:bCs/>
          <w:color w:val="58595B"/>
          <w:sz w:val="28"/>
          <w:szCs w:val="28"/>
        </w:rPr>
        <w:t>Client Authority</w:t>
      </w:r>
    </w:p>
    <w:p w14:paraId="35E60198" w14:textId="77777777" w:rsidR="0037336C" w:rsidRDefault="0037336C" w:rsidP="00B03303">
      <w:pPr>
        <w:spacing w:after="0"/>
        <w:rPr>
          <w:rFonts w:ascii="Gadugi" w:hAnsi="Gadugi"/>
          <w:b/>
          <w:bCs/>
          <w:color w:val="58595B"/>
          <w:sz w:val="28"/>
          <w:szCs w:val="28"/>
        </w:rPr>
      </w:pPr>
    </w:p>
    <w:p w14:paraId="669F57E9" w14:textId="425761F6" w:rsidR="00136B78" w:rsidRPr="0037336C" w:rsidRDefault="00136B78" w:rsidP="0037336C">
      <w:pPr>
        <w:spacing w:after="0"/>
        <w:jc w:val="both"/>
        <w:rPr>
          <w:rFonts w:ascii="Gadugi" w:hAnsi="Gadugi"/>
          <w:color w:val="58595B"/>
          <w:lang w:bidi="en-GB"/>
        </w:rPr>
      </w:pPr>
      <w:r w:rsidRPr="0037336C">
        <w:rPr>
          <w:rFonts w:ascii="Gadugi" w:hAnsi="Gadugi"/>
          <w:color w:val="58595B"/>
          <w:lang w:bidi="en-GB"/>
        </w:rPr>
        <w:t xml:space="preserve">I understand that when funds are being transferred, whether a full transfer or partial transfer, I am not entitled to receive pension benefits from these transferred funds until the transfer has fully completed.  </w:t>
      </w:r>
    </w:p>
    <w:p w14:paraId="082D3BE0" w14:textId="77777777" w:rsidR="00136B78" w:rsidRPr="0037336C" w:rsidRDefault="00136B78" w:rsidP="0037336C">
      <w:pPr>
        <w:spacing w:after="0"/>
        <w:jc w:val="both"/>
        <w:rPr>
          <w:rFonts w:ascii="Gadugi" w:hAnsi="Gadugi"/>
          <w:color w:val="58595B"/>
          <w:lang w:bidi="en-GB"/>
        </w:rPr>
      </w:pPr>
    </w:p>
    <w:p w14:paraId="09FC6CC0" w14:textId="77777777" w:rsidR="00136B78" w:rsidRPr="0037336C" w:rsidRDefault="00136B78" w:rsidP="0037336C">
      <w:pPr>
        <w:spacing w:after="0"/>
        <w:jc w:val="both"/>
        <w:rPr>
          <w:rFonts w:ascii="Gadugi" w:hAnsi="Gadugi"/>
          <w:color w:val="58595B"/>
          <w:lang w:bidi="en-GB"/>
        </w:rPr>
      </w:pPr>
      <w:r w:rsidRPr="0037336C">
        <w:rPr>
          <w:rFonts w:ascii="Gadugi" w:hAnsi="Gadugi"/>
          <w:color w:val="58595B"/>
          <w:lang w:bidi="en-GB"/>
        </w:rPr>
        <w:t xml:space="preserve">I can confirm that I have received and understand the financial advice in relation to this request and the details of my financial adviser are shown below. </w:t>
      </w:r>
    </w:p>
    <w:p w14:paraId="281B1899" w14:textId="76E58F39" w:rsidR="00C47EC8" w:rsidRDefault="00C47EC8" w:rsidP="00B03303">
      <w:pPr>
        <w:spacing w:after="0"/>
        <w:rPr>
          <w:rFonts w:ascii="Gadugi" w:hAnsi="Gadugi"/>
          <w:b/>
          <w:bCs/>
          <w:color w:val="58595B"/>
        </w:rPr>
      </w:pPr>
    </w:p>
    <w:tbl>
      <w:tblPr>
        <w:tblStyle w:val="TableGrid"/>
        <w:tblW w:w="0" w:type="auto"/>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firstRow="1" w:lastRow="0" w:firstColumn="1" w:lastColumn="0" w:noHBand="0" w:noVBand="1"/>
      </w:tblPr>
      <w:tblGrid>
        <w:gridCol w:w="2972"/>
        <w:gridCol w:w="6044"/>
      </w:tblGrid>
      <w:tr w:rsidR="00FE5643" w:rsidRPr="001C1C37" w14:paraId="4CA1F56E" w14:textId="77777777" w:rsidTr="00365078">
        <w:trPr>
          <w:trHeight w:val="547"/>
        </w:trPr>
        <w:tc>
          <w:tcPr>
            <w:tcW w:w="2972" w:type="dxa"/>
            <w:shd w:val="clear" w:color="auto" w:fill="111E6C"/>
          </w:tcPr>
          <w:p w14:paraId="25DD1F7C" w14:textId="366AE0A1" w:rsidR="00FE5643" w:rsidRDefault="0037336C" w:rsidP="00BA1350">
            <w:pPr>
              <w:rPr>
                <w:rFonts w:ascii="Gadugi" w:hAnsi="Gadugi"/>
              </w:rPr>
            </w:pPr>
            <w:r>
              <w:rPr>
                <w:rFonts w:ascii="Gadugi" w:hAnsi="Gadugi"/>
              </w:rPr>
              <w:t>Name</w:t>
            </w:r>
          </w:p>
          <w:p w14:paraId="29E4CA41" w14:textId="47773D18" w:rsidR="0037336C" w:rsidRPr="00710653" w:rsidRDefault="0037336C" w:rsidP="00BA1350">
            <w:pPr>
              <w:rPr>
                <w:rFonts w:ascii="Gadugi" w:hAnsi="Gadugi"/>
              </w:rPr>
            </w:pPr>
          </w:p>
        </w:tc>
        <w:tc>
          <w:tcPr>
            <w:tcW w:w="6044" w:type="dxa"/>
            <w:shd w:val="clear" w:color="auto" w:fill="F2F2F2" w:themeFill="background1" w:themeFillShade="F2"/>
          </w:tcPr>
          <w:p w14:paraId="492FDF9A" w14:textId="77777777" w:rsidR="00FE5643" w:rsidRPr="00A411D2" w:rsidRDefault="00FE5643" w:rsidP="00BA1350">
            <w:pPr>
              <w:rPr>
                <w:rFonts w:ascii="Gadugi" w:hAnsi="Gadugi"/>
                <w:color w:val="58595B"/>
              </w:rPr>
            </w:pPr>
          </w:p>
        </w:tc>
      </w:tr>
      <w:tr w:rsidR="0037336C" w:rsidRPr="001C1C37" w14:paraId="576D07C8" w14:textId="77777777" w:rsidTr="00365078">
        <w:trPr>
          <w:trHeight w:val="547"/>
        </w:trPr>
        <w:tc>
          <w:tcPr>
            <w:tcW w:w="2972" w:type="dxa"/>
            <w:shd w:val="clear" w:color="auto" w:fill="111E6C"/>
          </w:tcPr>
          <w:p w14:paraId="156F4C94" w14:textId="49D53546" w:rsidR="0037336C" w:rsidRDefault="0037336C" w:rsidP="00BA1350">
            <w:pPr>
              <w:rPr>
                <w:rFonts w:ascii="Gadugi" w:hAnsi="Gadugi"/>
              </w:rPr>
            </w:pPr>
            <w:r>
              <w:rPr>
                <w:rFonts w:ascii="Gadugi" w:hAnsi="Gadugi"/>
              </w:rPr>
              <w:t>Date</w:t>
            </w:r>
          </w:p>
        </w:tc>
        <w:tc>
          <w:tcPr>
            <w:tcW w:w="6044" w:type="dxa"/>
            <w:shd w:val="clear" w:color="auto" w:fill="F2F2F2" w:themeFill="background1" w:themeFillShade="F2"/>
          </w:tcPr>
          <w:p w14:paraId="69D97BBE" w14:textId="77777777" w:rsidR="0037336C" w:rsidRPr="00A411D2" w:rsidRDefault="0037336C" w:rsidP="00BA1350">
            <w:pPr>
              <w:rPr>
                <w:rFonts w:ascii="Gadugi" w:hAnsi="Gadugi"/>
                <w:color w:val="58595B"/>
              </w:rPr>
            </w:pPr>
          </w:p>
        </w:tc>
      </w:tr>
      <w:tr w:rsidR="0037336C" w:rsidRPr="001C1C37" w14:paraId="4A3BB5DF" w14:textId="77777777" w:rsidTr="00365078">
        <w:trPr>
          <w:trHeight w:val="547"/>
        </w:trPr>
        <w:tc>
          <w:tcPr>
            <w:tcW w:w="2972" w:type="dxa"/>
            <w:shd w:val="clear" w:color="auto" w:fill="111E6C"/>
          </w:tcPr>
          <w:p w14:paraId="6BE6AD95" w14:textId="67C19F64" w:rsidR="0037336C" w:rsidRDefault="0037336C" w:rsidP="00BA1350">
            <w:pPr>
              <w:rPr>
                <w:rFonts w:ascii="Gadugi" w:hAnsi="Gadugi"/>
              </w:rPr>
            </w:pPr>
            <w:r>
              <w:rPr>
                <w:rFonts w:ascii="Gadugi" w:hAnsi="Gadugi"/>
              </w:rPr>
              <w:t>Signature</w:t>
            </w:r>
          </w:p>
        </w:tc>
        <w:tc>
          <w:tcPr>
            <w:tcW w:w="6044" w:type="dxa"/>
            <w:shd w:val="clear" w:color="auto" w:fill="F2F2F2" w:themeFill="background1" w:themeFillShade="F2"/>
          </w:tcPr>
          <w:p w14:paraId="0B9E1296" w14:textId="77777777" w:rsidR="0037336C" w:rsidRPr="00A411D2" w:rsidRDefault="0037336C" w:rsidP="00BA1350">
            <w:pPr>
              <w:rPr>
                <w:rFonts w:ascii="Gadugi" w:hAnsi="Gadugi"/>
                <w:color w:val="58595B"/>
              </w:rPr>
            </w:pPr>
          </w:p>
        </w:tc>
      </w:tr>
    </w:tbl>
    <w:p w14:paraId="4C21BE2E" w14:textId="19EA92B8" w:rsidR="00136B78" w:rsidRDefault="00136B78" w:rsidP="00B03303">
      <w:pPr>
        <w:spacing w:after="0"/>
        <w:rPr>
          <w:rFonts w:ascii="Gadugi" w:hAnsi="Gadugi"/>
          <w:b/>
          <w:bCs/>
          <w:color w:val="58595B"/>
        </w:rPr>
      </w:pPr>
    </w:p>
    <w:p w14:paraId="570B5989" w14:textId="3E5353D6" w:rsidR="00136B78" w:rsidRDefault="00EC0ABE" w:rsidP="0037336C">
      <w:pPr>
        <w:jc w:val="both"/>
        <w:rPr>
          <w:rFonts w:ascii="Gadugi" w:hAnsi="Gadugi"/>
          <w:b/>
          <w:bCs/>
          <w:color w:val="58595B"/>
        </w:rPr>
      </w:pPr>
      <w:r w:rsidRPr="00CA610D">
        <w:rPr>
          <w:rFonts w:ascii="Gadugi" w:hAnsi="Gadugi"/>
          <w:b/>
          <w:bCs/>
          <w:color w:val="58595B"/>
        </w:rPr>
        <w:t>For Safeguarded Benefit Transfers, please complete the section overleaf.</w:t>
      </w:r>
      <w:r w:rsidR="00136B78">
        <w:rPr>
          <w:rFonts w:ascii="Gadugi" w:hAnsi="Gadugi"/>
          <w:b/>
          <w:bCs/>
          <w:color w:val="58595B"/>
        </w:rPr>
        <w:br w:type="page"/>
      </w:r>
    </w:p>
    <w:p w14:paraId="5CD75FA6" w14:textId="3217C359" w:rsidR="0037336C" w:rsidRDefault="0037336C" w:rsidP="00A5693E">
      <w:pPr>
        <w:spacing w:after="0"/>
        <w:jc w:val="both"/>
        <w:rPr>
          <w:rFonts w:ascii="Gadugi" w:hAnsi="Gadugi"/>
          <w:b/>
          <w:bCs/>
          <w:color w:val="58595B"/>
          <w:sz w:val="28"/>
          <w:szCs w:val="28"/>
        </w:rPr>
      </w:pPr>
      <w:r w:rsidRPr="00A14716">
        <w:rPr>
          <w:rFonts w:ascii="Gadugi" w:hAnsi="Gadugi" w:cs="Arial"/>
          <w:noProof/>
          <w:color w:val="58595B"/>
        </w:rPr>
        <w:lastRenderedPageBreak/>
        <w:drawing>
          <wp:anchor distT="0" distB="0" distL="114300" distR="114300" simplePos="0" relativeHeight="251676672" behindDoc="1" locked="0" layoutInCell="1" allowOverlap="1" wp14:anchorId="54AE0885" wp14:editId="005B3756">
            <wp:simplePos x="0" y="0"/>
            <wp:positionH relativeFrom="margin">
              <wp:align>left</wp:align>
            </wp:positionH>
            <wp:positionV relativeFrom="page">
              <wp:posOffset>360045</wp:posOffset>
            </wp:positionV>
            <wp:extent cx="1274400" cy="954000"/>
            <wp:effectExtent l="0" t="0" r="2540" b="0"/>
            <wp:wrapNone/>
            <wp:docPr id="1910650457" name="Picture 1910650457" descr="AltFi - Secc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ltFi - Secc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274400" cy="9540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4624" behindDoc="1" locked="0" layoutInCell="1" allowOverlap="1" wp14:anchorId="4A0D9AA0" wp14:editId="57257452">
            <wp:simplePos x="0" y="0"/>
            <wp:positionH relativeFrom="margin">
              <wp:align>right</wp:align>
            </wp:positionH>
            <wp:positionV relativeFrom="page">
              <wp:posOffset>360045</wp:posOffset>
            </wp:positionV>
            <wp:extent cx="1810800" cy="968400"/>
            <wp:effectExtent l="0" t="0" r="0" b="3175"/>
            <wp:wrapNone/>
            <wp:docPr id="220292170" name="Picture 220292170" descr="A white and orang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3926917" name="Picture 653926917" descr="A white and orange logo&#10;&#10;Description automatically generated"/>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810800" cy="968400"/>
                    </a:xfrm>
                    <a:prstGeom prst="rect">
                      <a:avLst/>
                    </a:prstGeom>
                    <a:noFill/>
                  </pic:spPr>
                </pic:pic>
              </a:graphicData>
            </a:graphic>
            <wp14:sizeRelH relativeFrom="page">
              <wp14:pctWidth>0</wp14:pctWidth>
            </wp14:sizeRelH>
            <wp14:sizeRelV relativeFrom="page">
              <wp14:pctHeight>0</wp14:pctHeight>
            </wp14:sizeRelV>
          </wp:anchor>
        </w:drawing>
      </w:r>
    </w:p>
    <w:p w14:paraId="5C991855" w14:textId="77777777" w:rsidR="0037336C" w:rsidRDefault="0037336C" w:rsidP="00A5693E">
      <w:pPr>
        <w:spacing w:after="0"/>
        <w:jc w:val="both"/>
        <w:rPr>
          <w:rFonts w:ascii="Gadugi" w:hAnsi="Gadugi"/>
          <w:b/>
          <w:bCs/>
          <w:color w:val="58595B"/>
          <w:sz w:val="28"/>
          <w:szCs w:val="28"/>
        </w:rPr>
      </w:pPr>
    </w:p>
    <w:p w14:paraId="086C308E" w14:textId="78474D37" w:rsidR="00EC0ABE" w:rsidRDefault="00EC0ABE" w:rsidP="00A5693E">
      <w:pPr>
        <w:spacing w:after="0"/>
        <w:jc w:val="both"/>
        <w:rPr>
          <w:rFonts w:ascii="Gadugi" w:hAnsi="Gadugi"/>
          <w:b/>
          <w:bCs/>
          <w:color w:val="58595B"/>
          <w:sz w:val="28"/>
          <w:szCs w:val="28"/>
        </w:rPr>
      </w:pPr>
      <w:r>
        <w:rPr>
          <w:rFonts w:ascii="Gadugi" w:hAnsi="Gadugi"/>
          <w:b/>
          <w:bCs/>
          <w:color w:val="58595B"/>
          <w:sz w:val="28"/>
          <w:szCs w:val="28"/>
        </w:rPr>
        <w:t xml:space="preserve">Transfer Declaration – </w:t>
      </w:r>
      <w:r w:rsidRPr="00EC0ABE">
        <w:rPr>
          <w:rFonts w:ascii="Gadugi" w:hAnsi="Gadugi"/>
          <w:b/>
          <w:bCs/>
          <w:color w:val="58595B"/>
          <w:sz w:val="28"/>
          <w:szCs w:val="28"/>
        </w:rPr>
        <w:t>Safeguarded Benefit Transfers</w:t>
      </w:r>
      <w:r>
        <w:rPr>
          <w:rFonts w:ascii="Gadugi" w:hAnsi="Gadugi"/>
          <w:b/>
          <w:bCs/>
          <w:color w:val="58595B"/>
          <w:sz w:val="28"/>
          <w:szCs w:val="28"/>
        </w:rPr>
        <w:t xml:space="preserve"> </w:t>
      </w:r>
    </w:p>
    <w:p w14:paraId="6663A5EA" w14:textId="6EBBAB45" w:rsidR="00136B78" w:rsidRDefault="00EC0ABE" w:rsidP="00A5693E">
      <w:pPr>
        <w:spacing w:after="0"/>
        <w:jc w:val="both"/>
        <w:rPr>
          <w:rFonts w:ascii="Gadugi" w:hAnsi="Gadugi"/>
          <w:b/>
          <w:bCs/>
          <w:color w:val="58595B"/>
          <w:sz w:val="20"/>
          <w:szCs w:val="20"/>
        </w:rPr>
      </w:pPr>
      <w:r w:rsidRPr="00EC0ABE">
        <w:rPr>
          <w:rFonts w:ascii="Gadugi" w:hAnsi="Gadugi"/>
          <w:b/>
          <w:bCs/>
          <w:color w:val="58595B"/>
          <w:sz w:val="20"/>
          <w:szCs w:val="20"/>
        </w:rPr>
        <w:t>(Completion by Financial Advisers only)</w:t>
      </w:r>
    </w:p>
    <w:p w14:paraId="30A66EED" w14:textId="7BFA537C" w:rsidR="00C8048D" w:rsidRPr="00C8048D" w:rsidRDefault="00C8048D" w:rsidP="00A5693E">
      <w:pPr>
        <w:spacing w:after="0"/>
        <w:jc w:val="both"/>
        <w:rPr>
          <w:rFonts w:ascii="Gadugi" w:hAnsi="Gadugi"/>
          <w:b/>
          <w:bCs/>
          <w:color w:val="58595B"/>
          <w:sz w:val="18"/>
          <w:szCs w:val="18"/>
        </w:rPr>
      </w:pPr>
    </w:p>
    <w:p w14:paraId="56F94428" w14:textId="3E73D7D8" w:rsidR="00C8048D" w:rsidRPr="0037336C" w:rsidRDefault="00C8048D" w:rsidP="0037336C">
      <w:pPr>
        <w:spacing w:after="0"/>
        <w:jc w:val="both"/>
        <w:rPr>
          <w:rFonts w:ascii="Gadugi" w:hAnsi="Gadugi"/>
          <w:color w:val="58595B"/>
          <w:lang w:bidi="en-GB"/>
        </w:rPr>
      </w:pPr>
      <w:r w:rsidRPr="0037336C">
        <w:rPr>
          <w:rFonts w:ascii="Gadugi" w:hAnsi="Gadugi"/>
          <w:color w:val="58595B"/>
          <w:lang w:bidi="en-GB"/>
        </w:rPr>
        <w:t xml:space="preserve">Only complete this section where a transfer includes safeguarded benefits, other than those involving guaranteed annuity rates. </w:t>
      </w:r>
    </w:p>
    <w:p w14:paraId="7D2C5F38" w14:textId="77777777" w:rsidR="00C8048D" w:rsidRPr="0037336C" w:rsidRDefault="00C8048D" w:rsidP="0037336C">
      <w:pPr>
        <w:spacing w:after="0"/>
        <w:jc w:val="both"/>
        <w:rPr>
          <w:rFonts w:ascii="Gadugi" w:hAnsi="Gadugi"/>
          <w:color w:val="58595B"/>
          <w:lang w:bidi="en-GB"/>
        </w:rPr>
      </w:pPr>
    </w:p>
    <w:p w14:paraId="33B8A7A5" w14:textId="32C236B4" w:rsidR="00C8048D" w:rsidRPr="0037336C" w:rsidRDefault="00C8048D" w:rsidP="0037336C">
      <w:pPr>
        <w:spacing w:after="0"/>
        <w:jc w:val="both"/>
        <w:rPr>
          <w:rFonts w:ascii="Gadugi" w:hAnsi="Gadugi"/>
          <w:color w:val="58595B"/>
          <w:lang w:bidi="en-GB"/>
        </w:rPr>
      </w:pPr>
      <w:r w:rsidRPr="0037336C">
        <w:rPr>
          <w:rFonts w:ascii="Gadugi" w:hAnsi="Gadugi"/>
          <w:color w:val="58595B"/>
          <w:lang w:bidi="en-GB"/>
        </w:rPr>
        <w:t xml:space="preserve">Due to the complex nature of transfers where safeguarded benefits are involved, we will not accept these transfers on either a non-advised or an execution-only basis. This is regardless of the transfer value amount or adviser permissions and as such, we do not accept ‘insistent client’ transfer requests. </w:t>
      </w:r>
    </w:p>
    <w:p w14:paraId="5FB97559" w14:textId="77777777" w:rsidR="00C8048D" w:rsidRPr="0037336C" w:rsidRDefault="00C8048D" w:rsidP="0037336C">
      <w:pPr>
        <w:spacing w:after="0"/>
        <w:jc w:val="both"/>
        <w:rPr>
          <w:rFonts w:ascii="Gadugi" w:hAnsi="Gadugi"/>
          <w:color w:val="58595B"/>
          <w:lang w:bidi="en-GB"/>
        </w:rPr>
      </w:pPr>
    </w:p>
    <w:p w14:paraId="4E043B1C" w14:textId="68D7CEFE" w:rsidR="00C8048D" w:rsidRPr="0037336C" w:rsidRDefault="00C8048D" w:rsidP="0037336C">
      <w:pPr>
        <w:spacing w:after="0"/>
        <w:jc w:val="both"/>
        <w:rPr>
          <w:rFonts w:ascii="Gadugi" w:hAnsi="Gadugi"/>
          <w:b/>
          <w:bCs/>
          <w:color w:val="58595B"/>
          <w:lang w:bidi="en-GB"/>
        </w:rPr>
      </w:pPr>
      <w:r w:rsidRPr="0037336C">
        <w:rPr>
          <w:rFonts w:ascii="Gadugi" w:hAnsi="Gadugi"/>
          <w:b/>
          <w:bCs/>
          <w:color w:val="58595B"/>
          <w:lang w:bidi="en-GB"/>
        </w:rPr>
        <w:t xml:space="preserve">The transfer will only be accepted where the following criteria are met: </w:t>
      </w:r>
    </w:p>
    <w:p w14:paraId="3A2CC32F" w14:textId="77777777" w:rsidR="00C8048D" w:rsidRPr="0037336C" w:rsidRDefault="00C8048D" w:rsidP="0037336C">
      <w:pPr>
        <w:spacing w:after="0"/>
        <w:jc w:val="both"/>
        <w:rPr>
          <w:rFonts w:ascii="Gadugi" w:hAnsi="Gadugi"/>
          <w:color w:val="58595B"/>
          <w:lang w:bidi="en-GB"/>
        </w:rPr>
      </w:pPr>
    </w:p>
    <w:p w14:paraId="135C76AB" w14:textId="77777777" w:rsidR="00C8048D" w:rsidRPr="0037336C" w:rsidRDefault="00C8048D" w:rsidP="0037336C">
      <w:pPr>
        <w:spacing w:after="0"/>
        <w:jc w:val="both"/>
        <w:rPr>
          <w:rFonts w:ascii="Gadugi" w:hAnsi="Gadugi"/>
          <w:color w:val="58595B"/>
          <w:lang w:bidi="en-GB"/>
        </w:rPr>
      </w:pPr>
      <w:r w:rsidRPr="0037336C">
        <w:rPr>
          <w:rFonts w:ascii="Gadugi" w:hAnsi="Gadugi"/>
          <w:color w:val="58595B"/>
          <w:lang w:bidi="en-GB"/>
        </w:rPr>
        <w:t xml:space="preserve">The client is proposing to forfeit some, if not all, of their safeguarded benefits linked to the funds involved in this transfer. As the adviser, I confirm the following: </w:t>
      </w:r>
    </w:p>
    <w:p w14:paraId="5D413B43" w14:textId="77777777" w:rsidR="00C8048D" w:rsidRPr="0037336C" w:rsidRDefault="00C8048D" w:rsidP="0037336C">
      <w:pPr>
        <w:numPr>
          <w:ilvl w:val="0"/>
          <w:numId w:val="1"/>
        </w:numPr>
        <w:spacing w:after="0"/>
        <w:jc w:val="both"/>
        <w:rPr>
          <w:rFonts w:ascii="Gadugi" w:hAnsi="Gadugi"/>
          <w:color w:val="58595B"/>
          <w:lang w:bidi="en-GB"/>
        </w:rPr>
      </w:pPr>
      <w:r w:rsidRPr="0037336C">
        <w:rPr>
          <w:rFonts w:ascii="Gadugi" w:hAnsi="Gadugi"/>
          <w:i/>
          <w:iCs/>
          <w:color w:val="58595B"/>
          <w:lang w:bidi="en-GB"/>
        </w:rPr>
        <w:t xml:space="preserve">An appropriate transfer value analysis in line with COBS 19.1.2B has been conducted </w:t>
      </w:r>
    </w:p>
    <w:p w14:paraId="2A8B5B93" w14:textId="77777777" w:rsidR="00C8048D" w:rsidRPr="0037336C" w:rsidRDefault="00C8048D" w:rsidP="0037336C">
      <w:pPr>
        <w:numPr>
          <w:ilvl w:val="0"/>
          <w:numId w:val="1"/>
        </w:numPr>
        <w:spacing w:after="0"/>
        <w:jc w:val="both"/>
        <w:rPr>
          <w:rFonts w:ascii="Gadugi" w:hAnsi="Gadugi"/>
          <w:color w:val="58595B"/>
          <w:lang w:bidi="en-GB"/>
        </w:rPr>
      </w:pPr>
      <w:r w:rsidRPr="0037336C">
        <w:rPr>
          <w:rFonts w:ascii="Gadugi" w:hAnsi="Gadugi"/>
          <w:i/>
          <w:iCs/>
          <w:color w:val="58595B"/>
          <w:lang w:bidi="en-GB"/>
        </w:rPr>
        <w:t xml:space="preserve">The client has received a transfer value comparator in line with COBS 19.1.3A </w:t>
      </w:r>
    </w:p>
    <w:p w14:paraId="3F44CEE6" w14:textId="77777777" w:rsidR="00C8048D" w:rsidRPr="0037336C" w:rsidRDefault="00C8048D" w:rsidP="0037336C">
      <w:pPr>
        <w:numPr>
          <w:ilvl w:val="0"/>
          <w:numId w:val="1"/>
        </w:numPr>
        <w:spacing w:after="0"/>
        <w:jc w:val="both"/>
        <w:rPr>
          <w:rFonts w:ascii="Gadugi" w:hAnsi="Gadugi"/>
          <w:color w:val="58595B"/>
          <w:lang w:bidi="en-GB"/>
        </w:rPr>
      </w:pPr>
      <w:r w:rsidRPr="0037336C">
        <w:rPr>
          <w:rFonts w:ascii="Gadugi" w:hAnsi="Gadugi"/>
          <w:i/>
          <w:iCs/>
          <w:color w:val="58595B"/>
          <w:lang w:bidi="en-GB"/>
        </w:rPr>
        <w:t xml:space="preserve">The client understands how the key outcomes from the analysis and comparator contribute towards the recommendation </w:t>
      </w:r>
    </w:p>
    <w:p w14:paraId="4DC225BF" w14:textId="77777777" w:rsidR="00C8048D" w:rsidRPr="0037336C" w:rsidRDefault="00C8048D" w:rsidP="0037336C">
      <w:pPr>
        <w:numPr>
          <w:ilvl w:val="0"/>
          <w:numId w:val="1"/>
        </w:numPr>
        <w:spacing w:after="0"/>
        <w:jc w:val="both"/>
        <w:rPr>
          <w:rFonts w:ascii="Gadugi" w:hAnsi="Gadugi"/>
          <w:i/>
          <w:iCs/>
          <w:color w:val="58595B"/>
          <w:lang w:bidi="en-GB"/>
        </w:rPr>
      </w:pPr>
      <w:r w:rsidRPr="0037336C">
        <w:rPr>
          <w:rFonts w:ascii="Gadugi" w:hAnsi="Gadugi"/>
          <w:i/>
          <w:iCs/>
          <w:color w:val="58595B"/>
          <w:lang w:bidi="en-GB"/>
        </w:rPr>
        <w:t xml:space="preserve">This application is being submitted on behalf of the client following a personal full advice recommendation to transfer </w:t>
      </w:r>
    </w:p>
    <w:p w14:paraId="2C2EE236" w14:textId="77777777" w:rsidR="00C8048D" w:rsidRPr="0037336C" w:rsidRDefault="00C8048D" w:rsidP="0037336C">
      <w:pPr>
        <w:numPr>
          <w:ilvl w:val="0"/>
          <w:numId w:val="1"/>
        </w:numPr>
        <w:spacing w:after="0"/>
        <w:jc w:val="both"/>
        <w:rPr>
          <w:rFonts w:ascii="Gadugi" w:hAnsi="Gadugi"/>
          <w:i/>
          <w:iCs/>
          <w:color w:val="58595B"/>
          <w:lang w:bidi="en-GB"/>
        </w:rPr>
      </w:pPr>
      <w:r w:rsidRPr="0037336C">
        <w:rPr>
          <w:rFonts w:ascii="Gadugi" w:hAnsi="Gadugi"/>
          <w:i/>
          <w:iCs/>
          <w:color w:val="58595B"/>
          <w:lang w:bidi="en-GB"/>
        </w:rPr>
        <w:t xml:space="preserve">This is not an insistent client transfer  </w:t>
      </w:r>
    </w:p>
    <w:p w14:paraId="1DA8F295" w14:textId="77777777" w:rsidR="00C8048D" w:rsidRPr="0037336C" w:rsidRDefault="00C8048D" w:rsidP="0037336C">
      <w:pPr>
        <w:numPr>
          <w:ilvl w:val="0"/>
          <w:numId w:val="1"/>
        </w:numPr>
        <w:spacing w:after="0"/>
        <w:jc w:val="both"/>
        <w:rPr>
          <w:rFonts w:ascii="Gadugi" w:hAnsi="Gadugi"/>
          <w:color w:val="58595B"/>
          <w:lang w:bidi="en-GB"/>
        </w:rPr>
      </w:pPr>
      <w:r w:rsidRPr="0037336C">
        <w:rPr>
          <w:rFonts w:ascii="Gadugi" w:hAnsi="Gadugi"/>
          <w:i/>
          <w:iCs/>
          <w:color w:val="58595B"/>
          <w:lang w:bidi="en-GB"/>
        </w:rPr>
        <w:t xml:space="preserve">The adviser providing this advice has the appropriate qualification to do so </w:t>
      </w:r>
    </w:p>
    <w:p w14:paraId="756F041C" w14:textId="77777777" w:rsidR="00C8048D" w:rsidRPr="0037336C" w:rsidRDefault="00C8048D" w:rsidP="0037336C">
      <w:pPr>
        <w:numPr>
          <w:ilvl w:val="0"/>
          <w:numId w:val="1"/>
        </w:numPr>
        <w:spacing w:after="0"/>
        <w:jc w:val="both"/>
        <w:rPr>
          <w:rFonts w:ascii="Gadugi" w:hAnsi="Gadugi"/>
          <w:color w:val="58595B"/>
          <w:lang w:bidi="en-GB"/>
        </w:rPr>
      </w:pPr>
      <w:r w:rsidRPr="0037336C">
        <w:rPr>
          <w:rFonts w:ascii="Gadugi" w:hAnsi="Gadugi"/>
          <w:i/>
          <w:iCs/>
          <w:color w:val="58595B"/>
          <w:lang w:bidi="en-GB"/>
        </w:rPr>
        <w:t xml:space="preserve">The firm transacting this transfer has the FCA permission of ‘Advising on Pension Transfers and Pension Opt-outs’ </w:t>
      </w:r>
    </w:p>
    <w:p w14:paraId="1CB6C22A" w14:textId="77777777" w:rsidR="00C8048D" w:rsidRPr="0037336C" w:rsidRDefault="00C8048D" w:rsidP="0037336C">
      <w:pPr>
        <w:spacing w:after="0"/>
        <w:jc w:val="both"/>
        <w:rPr>
          <w:rFonts w:ascii="Gadugi" w:hAnsi="Gadugi"/>
          <w:color w:val="58595B"/>
          <w:lang w:bidi="en-GB"/>
        </w:rPr>
      </w:pPr>
    </w:p>
    <w:p w14:paraId="3EFD990A" w14:textId="209C4EC0" w:rsidR="00C8048D" w:rsidRPr="0037336C" w:rsidRDefault="00C8048D" w:rsidP="0037336C">
      <w:pPr>
        <w:spacing w:after="0"/>
        <w:jc w:val="both"/>
        <w:rPr>
          <w:rFonts w:ascii="Gadugi" w:hAnsi="Gadugi"/>
          <w:color w:val="58595B"/>
          <w:lang w:bidi="en-GB"/>
        </w:rPr>
      </w:pPr>
      <w:r w:rsidRPr="0037336C">
        <w:rPr>
          <w:rFonts w:ascii="Gadugi" w:hAnsi="Gadugi"/>
          <w:color w:val="58595B"/>
          <w:lang w:bidi="en-GB"/>
        </w:rPr>
        <w:t xml:space="preserve">A transfer requested will only be accepted if all requirements have been met and the above boxes have been completed by the financial adviser signing this form. Failure to complete the form will delay the potential acceptance of the request. If any delays cause the transfer to not proceed within the Cash Equivalent Transfer Value (CETV) guarantee period that applies at the time this form is submitted, this may affect your transfer value.  YOUR Platform and Seccl will not be liable for any re-calculation fee or potential drop in the transfer value. </w:t>
      </w:r>
    </w:p>
    <w:p w14:paraId="58765BAC" w14:textId="77777777" w:rsidR="00C8048D" w:rsidRPr="0037336C" w:rsidRDefault="00C8048D" w:rsidP="0037336C">
      <w:pPr>
        <w:spacing w:after="0"/>
        <w:jc w:val="both"/>
        <w:rPr>
          <w:rFonts w:ascii="Gadugi" w:hAnsi="Gadugi"/>
          <w:color w:val="58595B"/>
          <w:lang w:bidi="en-GB"/>
        </w:rPr>
      </w:pPr>
    </w:p>
    <w:p w14:paraId="32D8ECCE" w14:textId="77777777" w:rsidR="00C8048D" w:rsidRPr="0037336C" w:rsidRDefault="00C8048D" w:rsidP="0037336C">
      <w:pPr>
        <w:spacing w:after="0"/>
        <w:jc w:val="both"/>
        <w:rPr>
          <w:rFonts w:ascii="Gadugi" w:hAnsi="Gadugi"/>
          <w:color w:val="58595B"/>
          <w:lang w:bidi="en-GB"/>
        </w:rPr>
      </w:pPr>
      <w:r w:rsidRPr="0037336C">
        <w:rPr>
          <w:rFonts w:ascii="Gadugi" w:hAnsi="Gadugi"/>
          <w:color w:val="58595B"/>
          <w:lang w:bidi="en-GB"/>
        </w:rPr>
        <w:t>The request must be submitted with all documentation required by the ceding scheme to allow the transfer to proceed. YOUR Platform and Seccl cannot guarantee that the transfer request will be processed by the end of the CETV guarantee period.</w:t>
      </w:r>
    </w:p>
    <w:p w14:paraId="21E4D9A5" w14:textId="7ECA52D7" w:rsidR="00C8048D" w:rsidRPr="0037336C" w:rsidRDefault="00C8048D" w:rsidP="0037336C">
      <w:pPr>
        <w:spacing w:after="0"/>
        <w:jc w:val="both"/>
        <w:rPr>
          <w:rFonts w:ascii="Gadugi" w:hAnsi="Gadugi"/>
          <w:color w:val="58595B"/>
          <w:lang w:bidi="en-GB"/>
        </w:rPr>
      </w:pPr>
      <w:r w:rsidRPr="0037336C">
        <w:rPr>
          <w:rFonts w:ascii="Gadugi" w:hAnsi="Gadugi"/>
          <w:color w:val="58595B"/>
          <w:lang w:bidi="en-GB"/>
        </w:rPr>
        <w:t xml:space="preserve"> </w:t>
      </w:r>
    </w:p>
    <w:p w14:paraId="637E4D94" w14:textId="1A1C7C17" w:rsidR="00C8048D" w:rsidRPr="0037336C" w:rsidRDefault="00C8048D" w:rsidP="0037336C">
      <w:pPr>
        <w:spacing w:after="0"/>
        <w:jc w:val="both"/>
        <w:rPr>
          <w:rFonts w:ascii="Gadugi" w:hAnsi="Gadugi"/>
          <w:color w:val="58595B"/>
          <w:lang w:bidi="en-GB"/>
        </w:rPr>
      </w:pPr>
      <w:r w:rsidRPr="0037336C">
        <w:rPr>
          <w:rFonts w:ascii="Gadugi" w:hAnsi="Gadugi"/>
          <w:color w:val="58595B"/>
          <w:lang w:bidi="en-GB"/>
        </w:rPr>
        <w:t xml:space="preserve">All documentation must be received at least 5 working days before the end of the CETV guarantee period. YOUR Platform and Seccl accept no liability for costs, claims or liabilities arising from the CETV guarantee period being missed. </w:t>
      </w:r>
    </w:p>
    <w:p w14:paraId="51D14B75" w14:textId="77777777" w:rsidR="00C8048D" w:rsidRPr="00C8048D" w:rsidRDefault="00C8048D" w:rsidP="0037336C">
      <w:pPr>
        <w:spacing w:after="0"/>
        <w:jc w:val="both"/>
        <w:rPr>
          <w:rFonts w:ascii="Gadugi" w:hAnsi="Gadugi"/>
          <w:color w:val="58595B"/>
          <w:sz w:val="18"/>
          <w:szCs w:val="18"/>
          <w:lang w:bidi="en-GB"/>
        </w:rPr>
      </w:pPr>
    </w:p>
    <w:p w14:paraId="251701D9" w14:textId="77777777" w:rsidR="0037336C" w:rsidRDefault="0037336C" w:rsidP="0037336C">
      <w:pPr>
        <w:spacing w:after="0"/>
        <w:jc w:val="both"/>
        <w:rPr>
          <w:rFonts w:ascii="Gadugi" w:hAnsi="Gadugi"/>
          <w:color w:val="58595B"/>
          <w:sz w:val="18"/>
          <w:szCs w:val="18"/>
          <w:lang w:bidi="en-GB"/>
        </w:rPr>
      </w:pPr>
    </w:p>
    <w:p w14:paraId="0F06B6CF" w14:textId="65EC451B" w:rsidR="0037336C" w:rsidRDefault="0037336C" w:rsidP="0037336C">
      <w:pPr>
        <w:spacing w:after="0"/>
        <w:jc w:val="both"/>
        <w:rPr>
          <w:rFonts w:ascii="Gadugi" w:hAnsi="Gadugi"/>
          <w:color w:val="58595B"/>
          <w:sz w:val="18"/>
          <w:szCs w:val="18"/>
          <w:lang w:bidi="en-GB"/>
        </w:rPr>
      </w:pPr>
      <w:r w:rsidRPr="00A14716">
        <w:rPr>
          <w:rFonts w:ascii="Gadugi" w:hAnsi="Gadugi" w:cs="Arial"/>
          <w:noProof/>
          <w:color w:val="58595B"/>
        </w:rPr>
        <w:lastRenderedPageBreak/>
        <w:drawing>
          <wp:anchor distT="0" distB="0" distL="114300" distR="114300" simplePos="0" relativeHeight="251680768" behindDoc="1" locked="0" layoutInCell="1" allowOverlap="1" wp14:anchorId="34240436" wp14:editId="21E11110">
            <wp:simplePos x="0" y="0"/>
            <wp:positionH relativeFrom="margin">
              <wp:align>left</wp:align>
            </wp:positionH>
            <wp:positionV relativeFrom="page">
              <wp:posOffset>360045</wp:posOffset>
            </wp:positionV>
            <wp:extent cx="1274400" cy="954000"/>
            <wp:effectExtent l="0" t="0" r="2540" b="0"/>
            <wp:wrapNone/>
            <wp:docPr id="52713411" name="Picture 52713411" descr="AltFi - Secc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ltFi - Secc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274400" cy="9540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1EA3D4D" w14:textId="3A1B4189" w:rsidR="0037336C" w:rsidRDefault="0037336C" w:rsidP="0037336C">
      <w:pPr>
        <w:spacing w:after="0"/>
        <w:jc w:val="both"/>
        <w:rPr>
          <w:rFonts w:ascii="Gadugi" w:hAnsi="Gadugi"/>
          <w:color w:val="58595B"/>
          <w:sz w:val="18"/>
          <w:szCs w:val="18"/>
          <w:lang w:bidi="en-GB"/>
        </w:rPr>
      </w:pPr>
      <w:r>
        <w:rPr>
          <w:noProof/>
        </w:rPr>
        <w:drawing>
          <wp:anchor distT="0" distB="0" distL="114300" distR="114300" simplePos="0" relativeHeight="251678720" behindDoc="1" locked="0" layoutInCell="1" allowOverlap="1" wp14:anchorId="42AE05CD" wp14:editId="7E6CC4CA">
            <wp:simplePos x="0" y="0"/>
            <wp:positionH relativeFrom="margin">
              <wp:align>right</wp:align>
            </wp:positionH>
            <wp:positionV relativeFrom="page">
              <wp:posOffset>360045</wp:posOffset>
            </wp:positionV>
            <wp:extent cx="1810800" cy="968400"/>
            <wp:effectExtent l="0" t="0" r="0" b="3175"/>
            <wp:wrapNone/>
            <wp:docPr id="1351005755" name="Picture 1351005755" descr="A white and orang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3926917" name="Picture 653926917" descr="A white and orange logo&#10;&#10;Description automatically generated"/>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810800" cy="968400"/>
                    </a:xfrm>
                    <a:prstGeom prst="rect">
                      <a:avLst/>
                    </a:prstGeom>
                    <a:noFill/>
                  </pic:spPr>
                </pic:pic>
              </a:graphicData>
            </a:graphic>
            <wp14:sizeRelH relativeFrom="page">
              <wp14:pctWidth>0</wp14:pctWidth>
            </wp14:sizeRelH>
            <wp14:sizeRelV relativeFrom="page">
              <wp14:pctHeight>0</wp14:pctHeight>
            </wp14:sizeRelV>
          </wp:anchor>
        </w:drawing>
      </w:r>
    </w:p>
    <w:p w14:paraId="7CD0B3C3" w14:textId="77777777" w:rsidR="0037336C" w:rsidRDefault="0037336C" w:rsidP="0037336C">
      <w:pPr>
        <w:spacing w:after="0"/>
        <w:jc w:val="both"/>
        <w:rPr>
          <w:rFonts w:ascii="Gadugi" w:hAnsi="Gadugi"/>
          <w:color w:val="58595B"/>
          <w:sz w:val="18"/>
          <w:szCs w:val="18"/>
          <w:lang w:bidi="en-GB"/>
        </w:rPr>
      </w:pPr>
    </w:p>
    <w:p w14:paraId="315066C4" w14:textId="3390E4F2" w:rsidR="0041594A" w:rsidRDefault="00C8048D" w:rsidP="0041594A">
      <w:pPr>
        <w:spacing w:after="0"/>
        <w:jc w:val="both"/>
        <w:rPr>
          <w:rFonts w:ascii="Gadugi" w:hAnsi="Gadugi"/>
          <w:color w:val="58595B"/>
          <w:lang w:bidi="en-GB"/>
        </w:rPr>
      </w:pPr>
      <w:r w:rsidRPr="0037336C">
        <w:rPr>
          <w:rFonts w:ascii="Gadugi" w:hAnsi="Gadugi"/>
          <w:color w:val="58595B"/>
          <w:lang w:bidi="en-GB"/>
        </w:rPr>
        <w:t>I can confirm that the information provided on this form is correct.</w:t>
      </w:r>
    </w:p>
    <w:p w14:paraId="57498C14" w14:textId="77777777" w:rsidR="0041594A" w:rsidRPr="0041594A" w:rsidRDefault="0041594A" w:rsidP="0041594A">
      <w:pPr>
        <w:spacing w:after="0"/>
        <w:jc w:val="both"/>
        <w:rPr>
          <w:rFonts w:ascii="Gadugi" w:hAnsi="Gadugi"/>
          <w:color w:val="58595B"/>
          <w:lang w:bidi="en-GB"/>
        </w:rPr>
      </w:pPr>
    </w:p>
    <w:tbl>
      <w:tblPr>
        <w:tblStyle w:val="TableGrid"/>
        <w:tblW w:w="0" w:type="auto"/>
        <w:tblInd w:w="40"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firstRow="1" w:lastRow="0" w:firstColumn="1" w:lastColumn="0" w:noHBand="0" w:noVBand="1"/>
      </w:tblPr>
      <w:tblGrid>
        <w:gridCol w:w="3216"/>
        <w:gridCol w:w="5760"/>
      </w:tblGrid>
      <w:tr w:rsidR="0041594A" w14:paraId="1F84D10A" w14:textId="77777777" w:rsidTr="008D32F0">
        <w:tc>
          <w:tcPr>
            <w:tcW w:w="3216" w:type="dxa"/>
            <w:shd w:val="clear" w:color="auto" w:fill="111E6C"/>
          </w:tcPr>
          <w:p w14:paraId="3FF23FD7" w14:textId="14A3CFA1" w:rsidR="0041594A" w:rsidRPr="000D4601" w:rsidRDefault="0041594A" w:rsidP="008D32F0">
            <w:pPr>
              <w:kinsoku w:val="0"/>
              <w:overflowPunct w:val="0"/>
              <w:autoSpaceDE w:val="0"/>
              <w:autoSpaceDN w:val="0"/>
              <w:adjustRightInd w:val="0"/>
              <w:rPr>
                <w:rFonts w:ascii="Gadugi" w:hAnsi="Gadugi" w:cs="Gadugi"/>
                <w:color w:val="FFFFFF" w:themeColor="background1"/>
              </w:rPr>
            </w:pPr>
            <w:r>
              <w:rPr>
                <w:rFonts w:ascii="Gadugi" w:hAnsi="Gadugi" w:cs="Gadugi"/>
                <w:color w:val="FFFFFF" w:themeColor="background1"/>
              </w:rPr>
              <w:t>Firm Name</w:t>
            </w:r>
          </w:p>
          <w:p w14:paraId="4B87F219" w14:textId="77777777" w:rsidR="0041594A" w:rsidRPr="000D4601" w:rsidRDefault="0041594A" w:rsidP="008D32F0">
            <w:pPr>
              <w:kinsoku w:val="0"/>
              <w:overflowPunct w:val="0"/>
              <w:autoSpaceDE w:val="0"/>
              <w:autoSpaceDN w:val="0"/>
              <w:adjustRightInd w:val="0"/>
              <w:rPr>
                <w:rFonts w:ascii="Gadugi" w:hAnsi="Gadugi" w:cs="Gadugi"/>
                <w:color w:val="FFFFFF" w:themeColor="background1"/>
              </w:rPr>
            </w:pPr>
          </w:p>
        </w:tc>
        <w:tc>
          <w:tcPr>
            <w:tcW w:w="5760" w:type="dxa"/>
            <w:shd w:val="clear" w:color="auto" w:fill="F2F2F2" w:themeFill="background1" w:themeFillShade="F2"/>
          </w:tcPr>
          <w:p w14:paraId="395F7E80" w14:textId="77777777" w:rsidR="0041594A" w:rsidRPr="00FB5AC7" w:rsidRDefault="0041594A" w:rsidP="00FB5AC7">
            <w:pPr>
              <w:kinsoku w:val="0"/>
              <w:overflowPunct w:val="0"/>
              <w:autoSpaceDE w:val="0"/>
              <w:autoSpaceDN w:val="0"/>
              <w:adjustRightInd w:val="0"/>
              <w:rPr>
                <w:rFonts w:ascii="Gadugi" w:hAnsi="Gadugi" w:cs="Gadugi"/>
                <w:color w:val="58595B"/>
              </w:rPr>
            </w:pPr>
          </w:p>
        </w:tc>
      </w:tr>
      <w:tr w:rsidR="0041594A" w14:paraId="57C40E02" w14:textId="77777777" w:rsidTr="008D32F0">
        <w:tc>
          <w:tcPr>
            <w:tcW w:w="3216" w:type="dxa"/>
            <w:shd w:val="clear" w:color="auto" w:fill="111E6C"/>
          </w:tcPr>
          <w:p w14:paraId="45542C9F" w14:textId="1E771767" w:rsidR="0041594A" w:rsidRPr="000D4601" w:rsidRDefault="0041594A" w:rsidP="008D32F0">
            <w:pPr>
              <w:kinsoku w:val="0"/>
              <w:overflowPunct w:val="0"/>
              <w:autoSpaceDE w:val="0"/>
              <w:autoSpaceDN w:val="0"/>
              <w:adjustRightInd w:val="0"/>
              <w:rPr>
                <w:rFonts w:ascii="Gadugi" w:hAnsi="Gadugi" w:cs="Gadugi"/>
                <w:color w:val="FFFFFF" w:themeColor="background1"/>
              </w:rPr>
            </w:pPr>
            <w:r>
              <w:rPr>
                <w:rFonts w:ascii="Gadugi" w:hAnsi="Gadugi" w:cs="Gadugi"/>
                <w:color w:val="FFFFFF" w:themeColor="background1"/>
              </w:rPr>
              <w:t>Firm FCA</w:t>
            </w:r>
          </w:p>
          <w:p w14:paraId="4940AE3F" w14:textId="77777777" w:rsidR="0041594A" w:rsidRPr="000D4601" w:rsidRDefault="0041594A" w:rsidP="008D32F0">
            <w:pPr>
              <w:kinsoku w:val="0"/>
              <w:overflowPunct w:val="0"/>
              <w:autoSpaceDE w:val="0"/>
              <w:autoSpaceDN w:val="0"/>
              <w:adjustRightInd w:val="0"/>
              <w:rPr>
                <w:rFonts w:ascii="Gadugi" w:hAnsi="Gadugi" w:cs="Gadugi"/>
                <w:color w:val="FFFFFF" w:themeColor="background1"/>
              </w:rPr>
            </w:pPr>
          </w:p>
        </w:tc>
        <w:tc>
          <w:tcPr>
            <w:tcW w:w="5760" w:type="dxa"/>
            <w:shd w:val="clear" w:color="auto" w:fill="F2F2F2" w:themeFill="background1" w:themeFillShade="F2"/>
          </w:tcPr>
          <w:p w14:paraId="51698299" w14:textId="77777777" w:rsidR="0041594A" w:rsidRPr="00FB5AC7" w:rsidRDefault="0041594A" w:rsidP="00FB5AC7">
            <w:pPr>
              <w:kinsoku w:val="0"/>
              <w:overflowPunct w:val="0"/>
              <w:autoSpaceDE w:val="0"/>
              <w:autoSpaceDN w:val="0"/>
              <w:adjustRightInd w:val="0"/>
              <w:rPr>
                <w:rFonts w:ascii="Gadugi" w:hAnsi="Gadugi" w:cs="Gadugi"/>
                <w:color w:val="58595B"/>
              </w:rPr>
            </w:pPr>
          </w:p>
        </w:tc>
      </w:tr>
      <w:tr w:rsidR="0041594A" w14:paraId="00F941DD" w14:textId="77777777" w:rsidTr="008D32F0">
        <w:tc>
          <w:tcPr>
            <w:tcW w:w="3216" w:type="dxa"/>
            <w:shd w:val="clear" w:color="auto" w:fill="111E6C"/>
          </w:tcPr>
          <w:p w14:paraId="175A482F" w14:textId="4D586CB9" w:rsidR="0041594A" w:rsidRPr="000D4601" w:rsidRDefault="0041594A" w:rsidP="008D32F0">
            <w:pPr>
              <w:kinsoku w:val="0"/>
              <w:overflowPunct w:val="0"/>
              <w:autoSpaceDE w:val="0"/>
              <w:autoSpaceDN w:val="0"/>
              <w:adjustRightInd w:val="0"/>
              <w:rPr>
                <w:rFonts w:ascii="Gadugi" w:hAnsi="Gadugi" w:cs="Gadugi"/>
                <w:color w:val="FFFFFF" w:themeColor="background1"/>
              </w:rPr>
            </w:pPr>
            <w:r>
              <w:rPr>
                <w:rFonts w:ascii="Gadugi" w:hAnsi="Gadugi" w:cs="Gadugi"/>
                <w:color w:val="FFFFFF" w:themeColor="background1"/>
              </w:rPr>
              <w:t>Adviser Name</w:t>
            </w:r>
          </w:p>
          <w:p w14:paraId="7D8FE44C" w14:textId="77777777" w:rsidR="0041594A" w:rsidRPr="000D4601" w:rsidRDefault="0041594A" w:rsidP="008D32F0">
            <w:pPr>
              <w:kinsoku w:val="0"/>
              <w:overflowPunct w:val="0"/>
              <w:autoSpaceDE w:val="0"/>
              <w:autoSpaceDN w:val="0"/>
              <w:adjustRightInd w:val="0"/>
              <w:rPr>
                <w:rFonts w:ascii="Gadugi" w:hAnsi="Gadugi" w:cs="Gadugi"/>
                <w:color w:val="FFFFFF" w:themeColor="background1"/>
              </w:rPr>
            </w:pPr>
          </w:p>
        </w:tc>
        <w:tc>
          <w:tcPr>
            <w:tcW w:w="5760" w:type="dxa"/>
            <w:shd w:val="clear" w:color="auto" w:fill="F2F2F2" w:themeFill="background1" w:themeFillShade="F2"/>
          </w:tcPr>
          <w:p w14:paraId="143644C7" w14:textId="77777777" w:rsidR="0041594A" w:rsidRPr="00FB5AC7" w:rsidRDefault="0041594A" w:rsidP="00FB5AC7">
            <w:pPr>
              <w:kinsoku w:val="0"/>
              <w:overflowPunct w:val="0"/>
              <w:autoSpaceDE w:val="0"/>
              <w:autoSpaceDN w:val="0"/>
              <w:adjustRightInd w:val="0"/>
              <w:rPr>
                <w:rFonts w:ascii="Gadugi" w:hAnsi="Gadugi" w:cs="Gadugi"/>
                <w:color w:val="58595B"/>
              </w:rPr>
            </w:pPr>
          </w:p>
        </w:tc>
      </w:tr>
      <w:tr w:rsidR="0041594A" w14:paraId="12C32357" w14:textId="77777777" w:rsidTr="008D32F0">
        <w:tc>
          <w:tcPr>
            <w:tcW w:w="3216" w:type="dxa"/>
            <w:shd w:val="clear" w:color="auto" w:fill="111E6C"/>
          </w:tcPr>
          <w:p w14:paraId="75607E45" w14:textId="76243FE8" w:rsidR="0041594A" w:rsidRPr="000D4601" w:rsidRDefault="0041594A" w:rsidP="008D32F0">
            <w:pPr>
              <w:kinsoku w:val="0"/>
              <w:overflowPunct w:val="0"/>
              <w:autoSpaceDE w:val="0"/>
              <w:autoSpaceDN w:val="0"/>
              <w:adjustRightInd w:val="0"/>
              <w:rPr>
                <w:rFonts w:ascii="Gadugi" w:hAnsi="Gadugi" w:cs="Gadugi"/>
                <w:color w:val="FFFFFF" w:themeColor="background1"/>
              </w:rPr>
            </w:pPr>
            <w:r>
              <w:rPr>
                <w:rFonts w:ascii="Gadugi" w:hAnsi="Gadugi" w:cs="Gadugi"/>
                <w:color w:val="FFFFFF" w:themeColor="background1"/>
              </w:rPr>
              <w:t>Adviser FCA</w:t>
            </w:r>
          </w:p>
          <w:p w14:paraId="11D905BF" w14:textId="77777777" w:rsidR="0041594A" w:rsidRPr="000D4601" w:rsidRDefault="0041594A" w:rsidP="008D32F0">
            <w:pPr>
              <w:kinsoku w:val="0"/>
              <w:overflowPunct w:val="0"/>
              <w:autoSpaceDE w:val="0"/>
              <w:autoSpaceDN w:val="0"/>
              <w:adjustRightInd w:val="0"/>
              <w:rPr>
                <w:rFonts w:ascii="Gadugi" w:hAnsi="Gadugi" w:cs="Gadugi"/>
                <w:color w:val="FFFFFF" w:themeColor="background1"/>
              </w:rPr>
            </w:pPr>
          </w:p>
        </w:tc>
        <w:tc>
          <w:tcPr>
            <w:tcW w:w="5760" w:type="dxa"/>
            <w:shd w:val="clear" w:color="auto" w:fill="F2F2F2" w:themeFill="background1" w:themeFillShade="F2"/>
          </w:tcPr>
          <w:p w14:paraId="4DBE25F6" w14:textId="77777777" w:rsidR="0041594A" w:rsidRPr="00FB5AC7" w:rsidRDefault="0041594A" w:rsidP="00FB5AC7">
            <w:pPr>
              <w:kinsoku w:val="0"/>
              <w:overflowPunct w:val="0"/>
              <w:autoSpaceDE w:val="0"/>
              <w:autoSpaceDN w:val="0"/>
              <w:adjustRightInd w:val="0"/>
              <w:rPr>
                <w:rFonts w:ascii="Gadugi" w:hAnsi="Gadugi" w:cs="Gadugi"/>
                <w:color w:val="58595B"/>
              </w:rPr>
            </w:pPr>
          </w:p>
        </w:tc>
      </w:tr>
      <w:tr w:rsidR="0041594A" w14:paraId="749E1D4D" w14:textId="77777777" w:rsidTr="008D32F0">
        <w:tc>
          <w:tcPr>
            <w:tcW w:w="3216" w:type="dxa"/>
            <w:shd w:val="clear" w:color="auto" w:fill="111E6C"/>
          </w:tcPr>
          <w:p w14:paraId="1D49B0C5" w14:textId="77777777" w:rsidR="0041594A" w:rsidRDefault="0041594A" w:rsidP="008D32F0">
            <w:pPr>
              <w:kinsoku w:val="0"/>
              <w:overflowPunct w:val="0"/>
              <w:autoSpaceDE w:val="0"/>
              <w:autoSpaceDN w:val="0"/>
              <w:adjustRightInd w:val="0"/>
              <w:rPr>
                <w:rFonts w:ascii="Gadugi" w:hAnsi="Gadugi" w:cs="Gadugi"/>
                <w:color w:val="FFFFFF" w:themeColor="background1"/>
              </w:rPr>
            </w:pPr>
            <w:r>
              <w:rPr>
                <w:rFonts w:ascii="Gadugi" w:hAnsi="Gadugi" w:cs="Gadugi"/>
                <w:color w:val="FFFFFF" w:themeColor="background1"/>
              </w:rPr>
              <w:t>Date</w:t>
            </w:r>
          </w:p>
          <w:p w14:paraId="74B50F74" w14:textId="19F54074" w:rsidR="0041594A" w:rsidRPr="000D4601" w:rsidRDefault="0041594A" w:rsidP="008D32F0">
            <w:pPr>
              <w:kinsoku w:val="0"/>
              <w:overflowPunct w:val="0"/>
              <w:autoSpaceDE w:val="0"/>
              <w:autoSpaceDN w:val="0"/>
              <w:adjustRightInd w:val="0"/>
              <w:rPr>
                <w:rFonts w:ascii="Gadugi" w:hAnsi="Gadugi" w:cs="Gadugi"/>
                <w:color w:val="FFFFFF" w:themeColor="background1"/>
              </w:rPr>
            </w:pPr>
          </w:p>
        </w:tc>
        <w:tc>
          <w:tcPr>
            <w:tcW w:w="5760" w:type="dxa"/>
            <w:shd w:val="clear" w:color="auto" w:fill="F2F2F2" w:themeFill="background1" w:themeFillShade="F2"/>
          </w:tcPr>
          <w:p w14:paraId="611EC5FB" w14:textId="77777777" w:rsidR="0041594A" w:rsidRPr="00FB5AC7" w:rsidRDefault="0041594A" w:rsidP="00FB5AC7">
            <w:pPr>
              <w:kinsoku w:val="0"/>
              <w:overflowPunct w:val="0"/>
              <w:autoSpaceDE w:val="0"/>
              <w:autoSpaceDN w:val="0"/>
              <w:adjustRightInd w:val="0"/>
              <w:rPr>
                <w:rFonts w:ascii="Gadugi" w:hAnsi="Gadugi" w:cs="Gadugi"/>
                <w:color w:val="58595B"/>
              </w:rPr>
            </w:pPr>
          </w:p>
        </w:tc>
      </w:tr>
      <w:tr w:rsidR="0041594A" w14:paraId="2128CD1F" w14:textId="77777777" w:rsidTr="0041594A">
        <w:trPr>
          <w:trHeight w:val="424"/>
        </w:trPr>
        <w:tc>
          <w:tcPr>
            <w:tcW w:w="3216" w:type="dxa"/>
            <w:shd w:val="clear" w:color="auto" w:fill="111E6C"/>
          </w:tcPr>
          <w:p w14:paraId="73DFDA14" w14:textId="77777777" w:rsidR="0041594A" w:rsidRDefault="0041594A" w:rsidP="008D32F0">
            <w:pPr>
              <w:kinsoku w:val="0"/>
              <w:overflowPunct w:val="0"/>
              <w:autoSpaceDE w:val="0"/>
              <w:autoSpaceDN w:val="0"/>
              <w:adjustRightInd w:val="0"/>
              <w:rPr>
                <w:rFonts w:ascii="Gadugi" w:hAnsi="Gadugi" w:cs="Gadugi"/>
                <w:color w:val="FFFFFF" w:themeColor="background1"/>
              </w:rPr>
            </w:pPr>
            <w:r>
              <w:rPr>
                <w:rFonts w:ascii="Gadugi" w:hAnsi="Gadugi" w:cs="Gadugi"/>
                <w:color w:val="FFFFFF" w:themeColor="background1"/>
              </w:rPr>
              <w:t>Signature</w:t>
            </w:r>
          </w:p>
          <w:p w14:paraId="70D6FB1F" w14:textId="71F26B42" w:rsidR="0041594A" w:rsidRPr="000D4601" w:rsidRDefault="0041594A" w:rsidP="008D32F0">
            <w:pPr>
              <w:kinsoku w:val="0"/>
              <w:overflowPunct w:val="0"/>
              <w:autoSpaceDE w:val="0"/>
              <w:autoSpaceDN w:val="0"/>
              <w:adjustRightInd w:val="0"/>
              <w:rPr>
                <w:rFonts w:ascii="Gadugi" w:hAnsi="Gadugi" w:cs="Gadugi"/>
                <w:color w:val="FFFFFF" w:themeColor="background1"/>
              </w:rPr>
            </w:pPr>
          </w:p>
        </w:tc>
        <w:tc>
          <w:tcPr>
            <w:tcW w:w="5760" w:type="dxa"/>
            <w:shd w:val="clear" w:color="auto" w:fill="F2F2F2" w:themeFill="background1" w:themeFillShade="F2"/>
          </w:tcPr>
          <w:p w14:paraId="026CC0B0" w14:textId="77777777" w:rsidR="0041594A" w:rsidRPr="00FB5AC7" w:rsidRDefault="0041594A" w:rsidP="00FB5AC7">
            <w:pPr>
              <w:kinsoku w:val="0"/>
              <w:overflowPunct w:val="0"/>
              <w:autoSpaceDE w:val="0"/>
              <w:autoSpaceDN w:val="0"/>
              <w:adjustRightInd w:val="0"/>
              <w:rPr>
                <w:rFonts w:ascii="Gadugi" w:hAnsi="Gadugi" w:cs="Gadugi"/>
                <w:color w:val="58595B"/>
              </w:rPr>
            </w:pPr>
          </w:p>
        </w:tc>
      </w:tr>
    </w:tbl>
    <w:p w14:paraId="65B2ED5F" w14:textId="77777777" w:rsidR="0041594A" w:rsidRDefault="0041594A" w:rsidP="00BB3B0A">
      <w:pPr>
        <w:spacing w:after="0"/>
        <w:rPr>
          <w:rFonts w:ascii="Gadugi" w:hAnsi="Gadugi"/>
          <w:b/>
          <w:bCs/>
          <w:color w:val="58595B"/>
          <w:sz w:val="28"/>
          <w:szCs w:val="28"/>
        </w:rPr>
      </w:pPr>
    </w:p>
    <w:p w14:paraId="31DBD831" w14:textId="77777777" w:rsidR="0041594A" w:rsidRPr="00DE7AF2" w:rsidRDefault="0041594A" w:rsidP="0041594A">
      <w:pPr>
        <w:kinsoku w:val="0"/>
        <w:overflowPunct w:val="0"/>
        <w:autoSpaceDE w:val="0"/>
        <w:autoSpaceDN w:val="0"/>
        <w:adjustRightInd w:val="0"/>
        <w:spacing w:after="0" w:line="240" w:lineRule="auto"/>
        <w:jc w:val="both"/>
        <w:rPr>
          <w:rFonts w:ascii="Gadugi" w:hAnsi="Gadugi" w:cs="Gadugi"/>
          <w:b/>
          <w:bCs/>
          <w:color w:val="57585B"/>
          <w:sz w:val="28"/>
          <w:szCs w:val="28"/>
        </w:rPr>
      </w:pPr>
      <w:r w:rsidRPr="00DE7AF2">
        <w:rPr>
          <w:rFonts w:ascii="Gadugi" w:hAnsi="Gadugi" w:cs="Gadugi"/>
          <w:b/>
          <w:bCs/>
          <w:color w:val="57585B"/>
          <w:sz w:val="28"/>
          <w:szCs w:val="28"/>
        </w:rPr>
        <w:t>Transfer Acceptance</w:t>
      </w:r>
    </w:p>
    <w:p w14:paraId="5A01AAFD" w14:textId="77777777" w:rsidR="0041594A" w:rsidRDefault="0041594A" w:rsidP="0041594A">
      <w:pPr>
        <w:kinsoku w:val="0"/>
        <w:overflowPunct w:val="0"/>
        <w:autoSpaceDE w:val="0"/>
        <w:autoSpaceDN w:val="0"/>
        <w:adjustRightInd w:val="0"/>
        <w:spacing w:after="0" w:line="240" w:lineRule="auto"/>
        <w:jc w:val="both"/>
        <w:rPr>
          <w:rFonts w:ascii="Gadugi" w:hAnsi="Gadugi" w:cs="Gadugi"/>
          <w:b/>
          <w:bCs/>
          <w:color w:val="57585B"/>
          <w:sz w:val="24"/>
          <w:szCs w:val="24"/>
        </w:rPr>
      </w:pPr>
    </w:p>
    <w:p w14:paraId="0D0987ED" w14:textId="77777777" w:rsidR="0041594A" w:rsidRPr="009D0D3A" w:rsidRDefault="0041594A" w:rsidP="0041594A">
      <w:pPr>
        <w:kinsoku w:val="0"/>
        <w:overflowPunct w:val="0"/>
        <w:autoSpaceDE w:val="0"/>
        <w:autoSpaceDN w:val="0"/>
        <w:adjustRightInd w:val="0"/>
        <w:spacing w:after="0" w:line="240" w:lineRule="auto"/>
        <w:jc w:val="both"/>
        <w:rPr>
          <w:rFonts w:ascii="Gadugi" w:hAnsi="Gadugi" w:cs="Gadugi"/>
          <w:i/>
          <w:iCs/>
          <w:color w:val="57585B"/>
        </w:rPr>
      </w:pPr>
      <w:r w:rsidRPr="009D0D3A">
        <w:rPr>
          <w:rFonts w:ascii="Gadugi" w:hAnsi="Gadugi" w:cs="Gadugi"/>
          <w:i/>
          <w:iCs/>
          <w:color w:val="57585B"/>
        </w:rPr>
        <w:t>For the attention of the ceding provider</w:t>
      </w:r>
    </w:p>
    <w:p w14:paraId="41B044AC" w14:textId="77777777" w:rsidR="0041594A" w:rsidRPr="009D0D3A" w:rsidRDefault="0041594A" w:rsidP="0041594A">
      <w:pPr>
        <w:kinsoku w:val="0"/>
        <w:overflowPunct w:val="0"/>
        <w:autoSpaceDE w:val="0"/>
        <w:autoSpaceDN w:val="0"/>
        <w:adjustRightInd w:val="0"/>
        <w:spacing w:after="0" w:line="240" w:lineRule="auto"/>
        <w:jc w:val="both"/>
        <w:rPr>
          <w:rFonts w:ascii="Gadugi" w:hAnsi="Gadugi" w:cs="Gadugi"/>
          <w:i/>
          <w:iCs/>
          <w:color w:val="57585B"/>
        </w:rPr>
      </w:pPr>
    </w:p>
    <w:p w14:paraId="22474F75" w14:textId="77777777" w:rsidR="0041594A" w:rsidRPr="009D0D3A" w:rsidRDefault="0041594A" w:rsidP="0041594A">
      <w:pPr>
        <w:kinsoku w:val="0"/>
        <w:overflowPunct w:val="0"/>
        <w:autoSpaceDE w:val="0"/>
        <w:autoSpaceDN w:val="0"/>
        <w:adjustRightInd w:val="0"/>
        <w:spacing w:after="0" w:line="240" w:lineRule="auto"/>
        <w:jc w:val="both"/>
        <w:rPr>
          <w:rFonts w:ascii="Gadugi" w:hAnsi="Gadugi" w:cs="Gadugi"/>
          <w:color w:val="57585B"/>
        </w:rPr>
      </w:pPr>
      <w:r w:rsidRPr="009D0D3A">
        <w:rPr>
          <w:rFonts w:ascii="Gadugi" w:hAnsi="Gadugi" w:cs="Gadugi"/>
          <w:color w:val="57585B"/>
        </w:rPr>
        <w:t>Please make the payment to following details:</w:t>
      </w:r>
    </w:p>
    <w:p w14:paraId="24BFEE3B" w14:textId="77777777" w:rsidR="0041594A" w:rsidRPr="009D0D3A" w:rsidRDefault="0041594A" w:rsidP="0041594A">
      <w:pPr>
        <w:kinsoku w:val="0"/>
        <w:overflowPunct w:val="0"/>
        <w:autoSpaceDE w:val="0"/>
        <w:autoSpaceDN w:val="0"/>
        <w:adjustRightInd w:val="0"/>
        <w:spacing w:after="0" w:line="240" w:lineRule="auto"/>
        <w:jc w:val="both"/>
        <w:rPr>
          <w:rFonts w:ascii="Gadugi" w:hAnsi="Gadugi" w:cs="Gadugi"/>
          <w:color w:val="57585B"/>
        </w:rPr>
      </w:pPr>
    </w:p>
    <w:p w14:paraId="72232625" w14:textId="77777777" w:rsidR="0041594A" w:rsidRPr="009D0D3A" w:rsidRDefault="0041594A" w:rsidP="0041594A">
      <w:pPr>
        <w:kinsoku w:val="0"/>
        <w:overflowPunct w:val="0"/>
        <w:autoSpaceDE w:val="0"/>
        <w:autoSpaceDN w:val="0"/>
        <w:adjustRightInd w:val="0"/>
        <w:spacing w:after="0" w:line="240" w:lineRule="auto"/>
        <w:jc w:val="both"/>
        <w:rPr>
          <w:rFonts w:ascii="Gadugi" w:hAnsi="Gadugi" w:cs="Gadugi"/>
          <w:color w:val="57585B"/>
        </w:rPr>
      </w:pPr>
      <w:r w:rsidRPr="009D0D3A">
        <w:rPr>
          <w:rFonts w:ascii="Gadugi" w:hAnsi="Gadugi" w:cs="Gadugi"/>
          <w:color w:val="57585B"/>
        </w:rPr>
        <w:t>Account Name:</w:t>
      </w:r>
      <w:r w:rsidRPr="009D0D3A">
        <w:rPr>
          <w:rFonts w:ascii="Gadugi" w:hAnsi="Gadugi" w:cs="Gadugi"/>
          <w:color w:val="57585B"/>
        </w:rPr>
        <w:tab/>
      </w:r>
      <w:r w:rsidRPr="009D0D3A">
        <w:rPr>
          <w:rFonts w:ascii="Gadugi" w:hAnsi="Gadugi" w:cs="Gadugi"/>
          <w:color w:val="57585B"/>
        </w:rPr>
        <w:tab/>
        <w:t>Seccl Custody</w:t>
      </w:r>
    </w:p>
    <w:p w14:paraId="497B5C0B" w14:textId="77777777" w:rsidR="0041594A" w:rsidRPr="009D0D3A" w:rsidRDefault="0041594A" w:rsidP="0041594A">
      <w:pPr>
        <w:kinsoku w:val="0"/>
        <w:overflowPunct w:val="0"/>
        <w:autoSpaceDE w:val="0"/>
        <w:autoSpaceDN w:val="0"/>
        <w:adjustRightInd w:val="0"/>
        <w:spacing w:after="0" w:line="240" w:lineRule="auto"/>
        <w:jc w:val="both"/>
        <w:rPr>
          <w:rFonts w:ascii="Gadugi" w:hAnsi="Gadugi" w:cs="Gadugi"/>
          <w:color w:val="57585B"/>
        </w:rPr>
      </w:pPr>
      <w:r w:rsidRPr="009D0D3A">
        <w:rPr>
          <w:rFonts w:ascii="Gadugi" w:hAnsi="Gadugi" w:cs="Gadugi"/>
          <w:color w:val="57585B"/>
        </w:rPr>
        <w:t>Account Number:</w:t>
      </w:r>
      <w:r w:rsidRPr="009D0D3A">
        <w:rPr>
          <w:rFonts w:ascii="Gadugi" w:hAnsi="Gadugi" w:cs="Gadugi"/>
          <w:color w:val="57585B"/>
        </w:rPr>
        <w:tab/>
      </w:r>
      <w:r w:rsidRPr="009D0D3A">
        <w:rPr>
          <w:rFonts w:ascii="Gadugi" w:hAnsi="Gadugi" w:cs="Gadugi"/>
          <w:color w:val="57585B"/>
        </w:rPr>
        <w:tab/>
        <w:t>17190968</w:t>
      </w:r>
    </w:p>
    <w:p w14:paraId="1C86DC8D" w14:textId="77777777" w:rsidR="0041594A" w:rsidRPr="009D0D3A" w:rsidRDefault="0041594A" w:rsidP="0041594A">
      <w:pPr>
        <w:kinsoku w:val="0"/>
        <w:overflowPunct w:val="0"/>
        <w:autoSpaceDE w:val="0"/>
        <w:autoSpaceDN w:val="0"/>
        <w:adjustRightInd w:val="0"/>
        <w:spacing w:after="0" w:line="240" w:lineRule="auto"/>
        <w:jc w:val="both"/>
        <w:rPr>
          <w:rFonts w:ascii="Gadugi" w:hAnsi="Gadugi" w:cs="Gadugi"/>
          <w:color w:val="57585B"/>
        </w:rPr>
      </w:pPr>
      <w:r w:rsidRPr="009D0D3A">
        <w:rPr>
          <w:rFonts w:ascii="Gadugi" w:hAnsi="Gadugi" w:cs="Gadugi"/>
          <w:color w:val="57585B"/>
        </w:rPr>
        <w:t>Sort Code:</w:t>
      </w:r>
      <w:r w:rsidRPr="009D0D3A">
        <w:rPr>
          <w:rFonts w:ascii="Gadugi" w:hAnsi="Gadugi" w:cs="Gadugi"/>
          <w:color w:val="57585B"/>
        </w:rPr>
        <w:tab/>
      </w:r>
      <w:r w:rsidRPr="009D0D3A">
        <w:rPr>
          <w:rFonts w:ascii="Gadugi" w:hAnsi="Gadugi" w:cs="Gadugi"/>
          <w:color w:val="57585B"/>
        </w:rPr>
        <w:tab/>
      </w:r>
      <w:r w:rsidRPr="009D0D3A">
        <w:rPr>
          <w:rFonts w:ascii="Gadugi" w:hAnsi="Gadugi" w:cs="Gadugi"/>
          <w:color w:val="57585B"/>
        </w:rPr>
        <w:tab/>
        <w:t>30-80-12</w:t>
      </w:r>
    </w:p>
    <w:p w14:paraId="7CC7DCCB" w14:textId="57F187C4" w:rsidR="0041594A" w:rsidRPr="009D0D3A" w:rsidRDefault="0041594A" w:rsidP="0041594A">
      <w:pPr>
        <w:kinsoku w:val="0"/>
        <w:overflowPunct w:val="0"/>
        <w:autoSpaceDE w:val="0"/>
        <w:autoSpaceDN w:val="0"/>
        <w:adjustRightInd w:val="0"/>
        <w:spacing w:after="0" w:line="240" w:lineRule="auto"/>
        <w:jc w:val="both"/>
        <w:rPr>
          <w:rFonts w:ascii="Gadugi" w:hAnsi="Gadugi" w:cs="Gadugi"/>
          <w:color w:val="57585B"/>
        </w:rPr>
      </w:pPr>
      <w:r w:rsidRPr="009D0D3A">
        <w:rPr>
          <w:rFonts w:ascii="Gadugi" w:hAnsi="Gadugi" w:cs="Gadugi"/>
          <w:color w:val="57585B"/>
        </w:rPr>
        <w:t>Payment Reference:</w:t>
      </w:r>
      <w:r w:rsidRPr="009D0D3A">
        <w:rPr>
          <w:rFonts w:ascii="Gadugi" w:hAnsi="Gadugi" w:cs="Gadugi"/>
          <w:color w:val="57585B"/>
        </w:rPr>
        <w:tab/>
      </w:r>
      <w:r w:rsidRPr="009D0D3A">
        <w:rPr>
          <w:rFonts w:ascii="Gadugi" w:hAnsi="Gadugi" w:cs="Gadugi"/>
          <w:color w:val="57585B"/>
        </w:rPr>
        <w:tab/>
        <w:t xml:space="preserve">INVST- </w:t>
      </w:r>
      <w:r w:rsidRPr="00954C1D">
        <w:rPr>
          <w:rFonts w:ascii="Gadugi" w:hAnsi="Gadugi" w:cs="Gadugi"/>
          <w:color w:val="57585B"/>
          <w:highlight w:val="yellow"/>
        </w:rPr>
        <w:t xml:space="preserve">&lt;&lt;YOUR Platform </w:t>
      </w:r>
      <w:r>
        <w:rPr>
          <w:rFonts w:ascii="Gadugi" w:hAnsi="Gadugi" w:cs="Gadugi"/>
          <w:color w:val="57585B"/>
          <w:highlight w:val="yellow"/>
        </w:rPr>
        <w:t>SIPP</w:t>
      </w:r>
      <w:r w:rsidRPr="00954C1D">
        <w:rPr>
          <w:rFonts w:ascii="Gadugi" w:hAnsi="Gadugi" w:cs="Gadugi"/>
          <w:color w:val="57585B"/>
          <w:highlight w:val="yellow"/>
        </w:rPr>
        <w:t xml:space="preserve"> Account Number &gt;&gt;</w:t>
      </w:r>
    </w:p>
    <w:p w14:paraId="1A6E5434" w14:textId="77777777" w:rsidR="0041594A" w:rsidRPr="009D0D3A" w:rsidRDefault="0041594A" w:rsidP="0041594A">
      <w:pPr>
        <w:kinsoku w:val="0"/>
        <w:overflowPunct w:val="0"/>
        <w:autoSpaceDE w:val="0"/>
        <w:autoSpaceDN w:val="0"/>
        <w:adjustRightInd w:val="0"/>
        <w:spacing w:after="0" w:line="240" w:lineRule="auto"/>
        <w:jc w:val="both"/>
        <w:rPr>
          <w:rFonts w:ascii="Gadugi" w:hAnsi="Gadugi" w:cs="Gadugi"/>
          <w:color w:val="57585B"/>
        </w:rPr>
      </w:pPr>
    </w:p>
    <w:p w14:paraId="15A11D7E" w14:textId="77777777" w:rsidR="0041594A" w:rsidRPr="009D0D3A" w:rsidRDefault="0041594A" w:rsidP="0041594A">
      <w:pPr>
        <w:kinsoku w:val="0"/>
        <w:overflowPunct w:val="0"/>
        <w:autoSpaceDE w:val="0"/>
        <w:autoSpaceDN w:val="0"/>
        <w:adjustRightInd w:val="0"/>
        <w:spacing w:after="0" w:line="240" w:lineRule="auto"/>
        <w:jc w:val="both"/>
        <w:rPr>
          <w:rFonts w:ascii="Gadugi" w:hAnsi="Gadugi" w:cs="Gadugi"/>
          <w:b/>
          <w:bCs/>
          <w:color w:val="57585B"/>
        </w:rPr>
      </w:pPr>
      <w:r w:rsidRPr="009D0D3A">
        <w:rPr>
          <w:rFonts w:ascii="Gadugi" w:hAnsi="Gadugi" w:cs="Gadugi"/>
          <w:b/>
          <w:bCs/>
          <w:color w:val="57585B"/>
        </w:rPr>
        <w:t>Please note: We do not accept cheques or postal forms</w:t>
      </w:r>
    </w:p>
    <w:p w14:paraId="60F53301" w14:textId="77777777" w:rsidR="0041594A" w:rsidRPr="009D0D3A" w:rsidRDefault="0041594A" w:rsidP="0041594A">
      <w:pPr>
        <w:kinsoku w:val="0"/>
        <w:overflowPunct w:val="0"/>
        <w:autoSpaceDE w:val="0"/>
        <w:autoSpaceDN w:val="0"/>
        <w:adjustRightInd w:val="0"/>
        <w:spacing w:after="0" w:line="240" w:lineRule="auto"/>
        <w:jc w:val="both"/>
        <w:rPr>
          <w:rFonts w:ascii="Gadugi" w:hAnsi="Gadugi" w:cs="Gadugi"/>
          <w:b/>
          <w:bCs/>
          <w:color w:val="57585B"/>
        </w:rPr>
      </w:pPr>
    </w:p>
    <w:p w14:paraId="39B28B19" w14:textId="77777777" w:rsidR="0041594A" w:rsidRPr="009D0D3A" w:rsidRDefault="0041594A" w:rsidP="0041594A">
      <w:pPr>
        <w:kinsoku w:val="0"/>
        <w:overflowPunct w:val="0"/>
        <w:autoSpaceDE w:val="0"/>
        <w:autoSpaceDN w:val="0"/>
        <w:adjustRightInd w:val="0"/>
        <w:spacing w:after="0" w:line="240" w:lineRule="auto"/>
        <w:jc w:val="both"/>
        <w:rPr>
          <w:rFonts w:ascii="Gadugi" w:hAnsi="Gadugi" w:cs="Gadugi"/>
          <w:color w:val="57585B"/>
        </w:rPr>
      </w:pPr>
      <w:r w:rsidRPr="009D0D3A">
        <w:rPr>
          <w:rFonts w:ascii="Gadugi" w:hAnsi="Gadugi" w:cs="Gadugi"/>
          <w:color w:val="57585B"/>
        </w:rPr>
        <w:t xml:space="preserve">Please send all correspondence relating to the transfer to </w:t>
      </w:r>
      <w:hyperlink r:id="rId9" w:history="1">
        <w:r w:rsidRPr="009D0D3A">
          <w:rPr>
            <w:rStyle w:val="Hyperlink"/>
            <w:rFonts w:ascii="Gadugi" w:hAnsi="Gadugi" w:cs="Gadugi"/>
          </w:rPr>
          <w:t>Questions@YOUR-Platform.co.uk</w:t>
        </w:r>
      </w:hyperlink>
      <w:r w:rsidRPr="009D0D3A">
        <w:rPr>
          <w:rFonts w:ascii="Gadugi" w:hAnsi="Gadugi" w:cs="Gadugi"/>
          <w:color w:val="57585B"/>
        </w:rPr>
        <w:t xml:space="preserve"> and </w:t>
      </w:r>
      <w:hyperlink r:id="rId10" w:history="1">
        <w:r w:rsidRPr="009D0D3A">
          <w:rPr>
            <w:rStyle w:val="Hyperlink"/>
            <w:rFonts w:ascii="Gadugi" w:hAnsi="Gadugi" w:cs="Gadugi"/>
          </w:rPr>
          <w:t>Transfers@seccl.tech</w:t>
        </w:r>
      </w:hyperlink>
      <w:r w:rsidRPr="009D0D3A">
        <w:rPr>
          <w:rFonts w:ascii="Gadugi" w:hAnsi="Gadugi" w:cs="Gadugi"/>
          <w:color w:val="57585B"/>
        </w:rPr>
        <w:t xml:space="preserve"> </w:t>
      </w:r>
    </w:p>
    <w:p w14:paraId="4B30D557" w14:textId="3295A4B1" w:rsidR="00A447DA" w:rsidRDefault="00A447DA" w:rsidP="0041594A">
      <w:pPr>
        <w:spacing w:after="0"/>
        <w:rPr>
          <w:rFonts w:ascii="Gadugi" w:hAnsi="Gadugi"/>
          <w:color w:val="58595B"/>
        </w:rPr>
      </w:pPr>
    </w:p>
    <w:sectPr w:rsidR="00A447DA" w:rsidSect="006F105C">
      <w:footerReference w:type="default" r:id="rId11"/>
      <w:footerReference w:type="first" r:id="rId12"/>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24C07A7" w14:textId="77777777" w:rsidR="00CD6844" w:rsidRDefault="00CD6844" w:rsidP="00A447DA">
      <w:pPr>
        <w:spacing w:after="0" w:line="240" w:lineRule="auto"/>
      </w:pPr>
      <w:r>
        <w:separator/>
      </w:r>
    </w:p>
  </w:endnote>
  <w:endnote w:type="continuationSeparator" w:id="0">
    <w:p w14:paraId="4AA6BDF2" w14:textId="77777777" w:rsidR="00CD6844" w:rsidRDefault="00CD6844" w:rsidP="00A447D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adugi">
    <w:panose1 w:val="020B0502040204020203"/>
    <w:charset w:val="00"/>
    <w:family w:val="swiss"/>
    <w:pitch w:val="variable"/>
    <w:sig w:usb0="80000003" w:usb1="02000000" w:usb2="00003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185126" w14:textId="009C703A" w:rsidR="006F105C" w:rsidRPr="006F105C" w:rsidRDefault="006F105C" w:rsidP="0041594A">
    <w:pPr>
      <w:spacing w:after="0"/>
      <w:jc w:val="center"/>
      <w:rPr>
        <w:rFonts w:ascii="Gadugi" w:hAnsi="Gadugi"/>
        <w:color w:val="58595B"/>
        <w:sz w:val="16"/>
        <w:szCs w:val="16"/>
      </w:rPr>
    </w:pPr>
    <w:r w:rsidRPr="00031AB8">
      <w:rPr>
        <w:rFonts w:ascii="Gadugi" w:hAnsi="Gadugi"/>
        <w:color w:val="58595B"/>
        <w:sz w:val="16"/>
        <w:szCs w:val="16"/>
      </w:rPr>
      <w:t>Seccl Technology Limited is a company registered in England and Wales at 20 Manvers St, Bath, BA1 1JW (Number: 10237930).  Seccl Custody Limited, a wholly owned subsidiary of Seccl Technology Limited, is registered in England and Wales (Number: 10430958), and authorised and regulated by the Financial Conduct Authority (Firm Reference Number: 793200).</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2D2D8A" w14:textId="3B38C8FF" w:rsidR="005B37BF" w:rsidRPr="00A447DA" w:rsidRDefault="005B37BF" w:rsidP="005B37BF">
    <w:pPr>
      <w:pStyle w:val="Footer"/>
      <w:jc w:val="center"/>
      <w:rPr>
        <w:color w:val="58595B"/>
        <w:sz w:val="16"/>
        <w:szCs w:val="16"/>
      </w:rPr>
    </w:pPr>
    <w:r>
      <w:rPr>
        <w:color w:val="58595B"/>
        <w:sz w:val="16"/>
        <w:szCs w:val="16"/>
      </w:rPr>
      <w:t>SIPP Transfer Form</w:t>
    </w:r>
  </w:p>
  <w:p w14:paraId="3941489B" w14:textId="0C8A1DD7" w:rsidR="006F105C" w:rsidRPr="006F105C" w:rsidRDefault="006F105C" w:rsidP="006F105C">
    <w:pPr>
      <w:pStyle w:val="Footer"/>
      <w:jc w:val="center"/>
      <w:rPr>
        <w:color w:val="58595B"/>
        <w:sz w:val="16"/>
        <w:szCs w:val="16"/>
      </w:rPr>
    </w:pPr>
    <w:r w:rsidRPr="00A447DA">
      <w:rPr>
        <w:color w:val="58595B"/>
        <w:sz w:val="16"/>
        <w:szCs w:val="16"/>
      </w:rPr>
      <w:t xml:space="preserve">YOUR Platform is a trading style of YOU Asset Management Limited which is authorised and regulated by the Financial Conduct Authority.  YOU Asset Management Limited is registered in England &amp; Wales.  Company No. 06150317.  Registered Office: Building 2, </w:t>
    </w:r>
    <w:proofErr w:type="spellStart"/>
    <w:r w:rsidRPr="00A447DA">
      <w:rPr>
        <w:color w:val="58595B"/>
        <w:sz w:val="16"/>
        <w:szCs w:val="16"/>
      </w:rPr>
      <w:t>Watchmoor</w:t>
    </w:r>
    <w:proofErr w:type="spellEnd"/>
    <w:r w:rsidRPr="00A447DA">
      <w:rPr>
        <w:color w:val="58595B"/>
        <w:sz w:val="16"/>
        <w:szCs w:val="16"/>
      </w:rPr>
      <w:t xml:space="preserve"> Park, Riverside Way, Camberley, Surrey, GU15 3YL.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3654BAC" w14:textId="77777777" w:rsidR="00CD6844" w:rsidRDefault="00CD6844" w:rsidP="00A447DA">
      <w:pPr>
        <w:spacing w:after="0" w:line="240" w:lineRule="auto"/>
      </w:pPr>
      <w:r>
        <w:separator/>
      </w:r>
    </w:p>
  </w:footnote>
  <w:footnote w:type="continuationSeparator" w:id="0">
    <w:p w14:paraId="48A648E8" w14:textId="77777777" w:rsidR="00CD6844" w:rsidRDefault="00CD6844" w:rsidP="00A447D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w14:anchorId="3E68EBA3"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439.35pt;height:1439.35pt" o:bullet="t">
        <v:imagedata r:id="rId1" o:title="You-Icon-Orange"/>
      </v:shape>
    </w:pict>
  </w:numPicBullet>
  <w:abstractNum w:abstractNumId="0" w15:restartNumberingAfterBreak="0">
    <w:nsid w:val="44F1826B"/>
    <w:multiLevelType w:val="hybridMultilevel"/>
    <w:tmpl w:val="7A64E5C4"/>
    <w:lvl w:ilvl="0" w:tplc="77EC0F74">
      <w:start w:val="1"/>
      <w:numFmt w:val="bullet"/>
      <w:lvlText w:val=""/>
      <w:lvlPicBulletId w:val="0"/>
      <w:lvlJc w:val="left"/>
      <w:pPr>
        <w:ind w:left="720" w:hanging="360"/>
      </w:pPr>
      <w:rPr>
        <w:rFonts w:ascii="Symbol" w:hAnsi="Symbol" w:hint="default"/>
        <w:color w:val="auto"/>
      </w:rPr>
    </w:lvl>
    <w:lvl w:ilvl="1" w:tplc="5EB6D2A2">
      <w:start w:val="1"/>
      <w:numFmt w:val="bullet"/>
      <w:lvlText w:val="o"/>
      <w:lvlJc w:val="left"/>
      <w:pPr>
        <w:ind w:left="1440" w:hanging="360"/>
      </w:pPr>
      <w:rPr>
        <w:rFonts w:ascii="Courier New" w:hAnsi="Courier New" w:hint="default"/>
      </w:rPr>
    </w:lvl>
    <w:lvl w:ilvl="2" w:tplc="38DC9D9C">
      <w:start w:val="1"/>
      <w:numFmt w:val="bullet"/>
      <w:lvlText w:val=""/>
      <w:lvlJc w:val="left"/>
      <w:pPr>
        <w:ind w:left="2160" w:hanging="360"/>
      </w:pPr>
      <w:rPr>
        <w:rFonts w:ascii="Wingdings" w:hAnsi="Wingdings" w:hint="default"/>
      </w:rPr>
    </w:lvl>
    <w:lvl w:ilvl="3" w:tplc="E84E8A98">
      <w:start w:val="1"/>
      <w:numFmt w:val="bullet"/>
      <w:lvlText w:val=""/>
      <w:lvlJc w:val="left"/>
      <w:pPr>
        <w:ind w:left="2880" w:hanging="360"/>
      </w:pPr>
      <w:rPr>
        <w:rFonts w:ascii="Symbol" w:hAnsi="Symbol" w:hint="default"/>
      </w:rPr>
    </w:lvl>
    <w:lvl w:ilvl="4" w:tplc="6DE433D8">
      <w:start w:val="1"/>
      <w:numFmt w:val="bullet"/>
      <w:lvlText w:val="o"/>
      <w:lvlJc w:val="left"/>
      <w:pPr>
        <w:ind w:left="3600" w:hanging="360"/>
      </w:pPr>
      <w:rPr>
        <w:rFonts w:ascii="Courier New" w:hAnsi="Courier New" w:hint="default"/>
      </w:rPr>
    </w:lvl>
    <w:lvl w:ilvl="5" w:tplc="2CD8A746">
      <w:start w:val="1"/>
      <w:numFmt w:val="bullet"/>
      <w:lvlText w:val=""/>
      <w:lvlJc w:val="left"/>
      <w:pPr>
        <w:ind w:left="4320" w:hanging="360"/>
      </w:pPr>
      <w:rPr>
        <w:rFonts w:ascii="Wingdings" w:hAnsi="Wingdings" w:hint="default"/>
      </w:rPr>
    </w:lvl>
    <w:lvl w:ilvl="6" w:tplc="A59A7FD4">
      <w:start w:val="1"/>
      <w:numFmt w:val="bullet"/>
      <w:lvlText w:val=""/>
      <w:lvlJc w:val="left"/>
      <w:pPr>
        <w:ind w:left="5040" w:hanging="360"/>
      </w:pPr>
      <w:rPr>
        <w:rFonts w:ascii="Symbol" w:hAnsi="Symbol" w:hint="default"/>
      </w:rPr>
    </w:lvl>
    <w:lvl w:ilvl="7" w:tplc="8C4A69F0">
      <w:start w:val="1"/>
      <w:numFmt w:val="bullet"/>
      <w:lvlText w:val="o"/>
      <w:lvlJc w:val="left"/>
      <w:pPr>
        <w:ind w:left="5760" w:hanging="360"/>
      </w:pPr>
      <w:rPr>
        <w:rFonts w:ascii="Courier New" w:hAnsi="Courier New" w:hint="default"/>
      </w:rPr>
    </w:lvl>
    <w:lvl w:ilvl="8" w:tplc="855C8374">
      <w:start w:val="1"/>
      <w:numFmt w:val="bullet"/>
      <w:lvlText w:val=""/>
      <w:lvlJc w:val="left"/>
      <w:pPr>
        <w:ind w:left="6480" w:hanging="360"/>
      </w:pPr>
      <w:rPr>
        <w:rFonts w:ascii="Wingdings" w:hAnsi="Wingdings" w:hint="default"/>
      </w:rPr>
    </w:lvl>
  </w:abstractNum>
  <w:num w:numId="1" w16cid:durableId="212750160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2526"/>
    <w:rsid w:val="00031AB8"/>
    <w:rsid w:val="000A629A"/>
    <w:rsid w:val="000D50E1"/>
    <w:rsid w:val="00136B78"/>
    <w:rsid w:val="001A6AB3"/>
    <w:rsid w:val="001D000E"/>
    <w:rsid w:val="001D1C34"/>
    <w:rsid w:val="00352526"/>
    <w:rsid w:val="00365078"/>
    <w:rsid w:val="003676BB"/>
    <w:rsid w:val="0037336C"/>
    <w:rsid w:val="00392382"/>
    <w:rsid w:val="003A7517"/>
    <w:rsid w:val="003B2815"/>
    <w:rsid w:val="003E2120"/>
    <w:rsid w:val="0041594A"/>
    <w:rsid w:val="004B7F26"/>
    <w:rsid w:val="004E7AE9"/>
    <w:rsid w:val="004F3398"/>
    <w:rsid w:val="005441EF"/>
    <w:rsid w:val="005B193B"/>
    <w:rsid w:val="005B37BF"/>
    <w:rsid w:val="005F0E60"/>
    <w:rsid w:val="006238F6"/>
    <w:rsid w:val="00623A02"/>
    <w:rsid w:val="00631A48"/>
    <w:rsid w:val="00653473"/>
    <w:rsid w:val="006B40F1"/>
    <w:rsid w:val="006D2F96"/>
    <w:rsid w:val="006F105C"/>
    <w:rsid w:val="00710653"/>
    <w:rsid w:val="00740646"/>
    <w:rsid w:val="00747CD1"/>
    <w:rsid w:val="007501CD"/>
    <w:rsid w:val="00767488"/>
    <w:rsid w:val="00800AC4"/>
    <w:rsid w:val="00A14716"/>
    <w:rsid w:val="00A16D47"/>
    <w:rsid w:val="00A411D2"/>
    <w:rsid w:val="00A447DA"/>
    <w:rsid w:val="00A5693E"/>
    <w:rsid w:val="00A96811"/>
    <w:rsid w:val="00B03303"/>
    <w:rsid w:val="00B53391"/>
    <w:rsid w:val="00BB3B0A"/>
    <w:rsid w:val="00BB5ECC"/>
    <w:rsid w:val="00C47EC8"/>
    <w:rsid w:val="00C8048D"/>
    <w:rsid w:val="00CA610D"/>
    <w:rsid w:val="00CD6844"/>
    <w:rsid w:val="00D613F1"/>
    <w:rsid w:val="00E017FC"/>
    <w:rsid w:val="00E26FBE"/>
    <w:rsid w:val="00E52F29"/>
    <w:rsid w:val="00EC0ABE"/>
    <w:rsid w:val="00EE09BF"/>
    <w:rsid w:val="00F1770B"/>
    <w:rsid w:val="00F26A64"/>
    <w:rsid w:val="00F805C5"/>
    <w:rsid w:val="00FB5AC7"/>
    <w:rsid w:val="00FE564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2"/>
    </o:shapelayout>
  </w:shapeDefaults>
  <w:decimalSymbol w:val="."/>
  <w:listSeparator w:val=","/>
  <w14:docId w14:val="1C7BDF29"/>
  <w15:chartTrackingRefBased/>
  <w15:docId w15:val="{A2F86309-4733-4C1C-B160-E9CCE7CC70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7106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A447DA"/>
    <w:pPr>
      <w:tabs>
        <w:tab w:val="center" w:pos="4513"/>
        <w:tab w:val="right" w:pos="9026"/>
      </w:tabs>
      <w:spacing w:after="0" w:line="240" w:lineRule="auto"/>
    </w:pPr>
  </w:style>
  <w:style w:type="character" w:customStyle="1" w:styleId="HeaderChar">
    <w:name w:val="Header Char"/>
    <w:basedOn w:val="DefaultParagraphFont"/>
    <w:link w:val="Header"/>
    <w:uiPriority w:val="99"/>
    <w:rsid w:val="00A447DA"/>
  </w:style>
  <w:style w:type="paragraph" w:styleId="Footer">
    <w:name w:val="footer"/>
    <w:basedOn w:val="Normal"/>
    <w:link w:val="FooterChar"/>
    <w:uiPriority w:val="99"/>
    <w:unhideWhenUsed/>
    <w:rsid w:val="00A447DA"/>
    <w:pPr>
      <w:tabs>
        <w:tab w:val="center" w:pos="4513"/>
        <w:tab w:val="right" w:pos="9026"/>
      </w:tabs>
      <w:spacing w:after="0" w:line="240" w:lineRule="auto"/>
    </w:pPr>
  </w:style>
  <w:style w:type="character" w:customStyle="1" w:styleId="FooterChar">
    <w:name w:val="Footer Char"/>
    <w:basedOn w:val="DefaultParagraphFont"/>
    <w:link w:val="Footer"/>
    <w:uiPriority w:val="99"/>
    <w:rsid w:val="00A447DA"/>
  </w:style>
  <w:style w:type="character" w:styleId="Hyperlink">
    <w:name w:val="Hyperlink"/>
    <w:basedOn w:val="DefaultParagraphFont"/>
    <w:uiPriority w:val="99"/>
    <w:unhideWhenUsed/>
    <w:rsid w:val="00A447DA"/>
    <w:rPr>
      <w:color w:val="0563C1" w:themeColor="hyperlink"/>
      <w:u w:val="single"/>
    </w:rPr>
  </w:style>
  <w:style w:type="character" w:styleId="UnresolvedMention">
    <w:name w:val="Unresolved Mention"/>
    <w:basedOn w:val="DefaultParagraphFont"/>
    <w:uiPriority w:val="99"/>
    <w:semiHidden/>
    <w:unhideWhenUsed/>
    <w:rsid w:val="00A447D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469825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2.png"/><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mailto:Transfers@seccl.tech" TargetMode="External"/><Relationship Id="rId4" Type="http://schemas.openxmlformats.org/officeDocument/2006/relationships/webSettings" Target="webSettings.xml"/><Relationship Id="rId9" Type="http://schemas.openxmlformats.org/officeDocument/2006/relationships/hyperlink" Target="mailto:Questions@YOUR-Platform.co.uk" TargetMode="External"/><Relationship Id="rId14"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32</TotalTime>
  <Pages>5</Pages>
  <Words>927</Words>
  <Characters>5285</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Jordan Braithwaite</dc:creator>
  <cp:keywords/>
  <dc:description/>
  <cp:lastModifiedBy>Sophie Robinson</cp:lastModifiedBy>
  <cp:revision>12</cp:revision>
  <dcterms:created xsi:type="dcterms:W3CDTF">2025-01-09T16:20:00Z</dcterms:created>
  <dcterms:modified xsi:type="dcterms:W3CDTF">2025-01-21T15:37:00Z</dcterms:modified>
</cp:coreProperties>
</file>